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9BB9" w14:textId="77777777" w:rsidR="00DA3B66" w:rsidRDefault="00DA3B66">
      <w:pPr>
        <w:widowControl w:val="0"/>
        <w:pBdr>
          <w:top w:val="nil"/>
          <w:left w:val="nil"/>
          <w:bottom w:val="nil"/>
          <w:right w:val="nil"/>
          <w:between w:val="nil"/>
        </w:pBdr>
        <w:spacing w:after="0"/>
        <w:rPr>
          <w:rFonts w:ascii="Arial" w:eastAsia="Arial" w:hAnsi="Arial" w:cs="Arial"/>
          <w:color w:val="000000"/>
        </w:rPr>
      </w:pP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61"/>
      </w:tblGrid>
      <w:tr w:rsidR="00DA3B66" w14:paraId="17B69E79" w14:textId="77777777">
        <w:trPr>
          <w:trHeight w:val="8943"/>
          <w:jc w:val="center"/>
        </w:trPr>
        <w:tc>
          <w:tcPr>
            <w:tcW w:w="9861" w:type="dxa"/>
            <w:tcBorders>
              <w:left w:val="nil"/>
              <w:right w:val="nil"/>
            </w:tcBorders>
          </w:tcPr>
          <w:p w14:paraId="17B69BBA"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bookmarkStart w:id="0" w:name="_heading=h.gjdgxs" w:colFirst="0" w:colLast="0"/>
            <w:bookmarkEnd w:id="0"/>
          </w:p>
          <w:p w14:paraId="17B69BBB"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17B69BBC"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1</w:t>
            </w:r>
          </w:p>
          <w:p w14:paraId="17B69BBD"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Summary Information</w:t>
            </w:r>
          </w:p>
          <w:p w14:paraId="17B69BBE"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68"/>
              <w:gridCol w:w="6545"/>
            </w:tblGrid>
            <w:tr w:rsidR="00DA3B66" w14:paraId="17B69BC1" w14:textId="77777777">
              <w:tc>
                <w:tcPr>
                  <w:tcW w:w="2868" w:type="dxa"/>
                  <w:shd w:val="clear" w:color="auto" w:fill="auto"/>
                </w:tcPr>
                <w:p w14:paraId="17B69BBF"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Reference number</w:t>
                  </w:r>
                </w:p>
              </w:tc>
              <w:tc>
                <w:tcPr>
                  <w:tcW w:w="6545" w:type="dxa"/>
                  <w:shd w:val="clear" w:color="auto" w:fill="auto"/>
                </w:tcPr>
                <w:p w14:paraId="17B69BC0" w14:textId="55E72396"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LM00</w:t>
                  </w:r>
                  <w:r w:rsidR="001704BA">
                    <w:rPr>
                      <w:rFonts w:ascii="Arial" w:eastAsia="Arial" w:hAnsi="Arial" w:cs="Arial"/>
                      <w:color w:val="000000"/>
                    </w:rPr>
                    <w:t>3</w:t>
                  </w:r>
                </w:p>
              </w:tc>
            </w:tr>
          </w:tbl>
          <w:p w14:paraId="17B69BC2"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68"/>
              <w:gridCol w:w="6545"/>
            </w:tblGrid>
            <w:tr w:rsidR="00DA3B66" w14:paraId="17B69BC5" w14:textId="77777777">
              <w:tc>
                <w:tcPr>
                  <w:tcW w:w="2868" w:type="dxa"/>
                  <w:shd w:val="clear" w:color="auto" w:fill="auto"/>
                </w:tcPr>
                <w:p w14:paraId="17B69BC3"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Notice Title</w:t>
                  </w:r>
                </w:p>
              </w:tc>
              <w:tc>
                <w:tcPr>
                  <w:tcW w:w="6545" w:type="dxa"/>
                  <w:shd w:val="clear" w:color="auto" w:fill="auto"/>
                </w:tcPr>
                <w:p w14:paraId="17B69BC4" w14:textId="563B1459" w:rsidR="00DA3B66" w:rsidRDefault="001704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Unheard Voices Innovation Fund</w:t>
                  </w:r>
                </w:p>
              </w:tc>
            </w:tr>
          </w:tbl>
          <w:p w14:paraId="17B69BC6"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rPr>
            </w:pPr>
          </w:p>
          <w:tbl>
            <w:tblPr>
              <w:tblW w:w="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67"/>
              <w:gridCol w:w="567"/>
              <w:gridCol w:w="709"/>
              <w:gridCol w:w="850"/>
            </w:tblGrid>
            <w:tr w:rsidR="00DA3B66" w14:paraId="17B69BCB" w14:textId="77777777">
              <w:tc>
                <w:tcPr>
                  <w:tcW w:w="2867" w:type="dxa"/>
                  <w:shd w:val="clear" w:color="auto" w:fill="auto"/>
                </w:tcPr>
                <w:p w14:paraId="17B69BC7"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Closing date for quote</w:t>
                  </w:r>
                </w:p>
              </w:tc>
              <w:tc>
                <w:tcPr>
                  <w:tcW w:w="567" w:type="dxa"/>
                  <w:shd w:val="clear" w:color="auto" w:fill="auto"/>
                </w:tcPr>
                <w:p w14:paraId="17B69BC8" w14:textId="382D7F48" w:rsidR="00DA3B66" w:rsidRDefault="001704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28</w:t>
                  </w:r>
                </w:p>
              </w:tc>
              <w:tc>
                <w:tcPr>
                  <w:tcW w:w="709" w:type="dxa"/>
                  <w:shd w:val="clear" w:color="auto" w:fill="auto"/>
                </w:tcPr>
                <w:p w14:paraId="17B69BC9" w14:textId="11B83806" w:rsidR="00DA3B66" w:rsidRDefault="001704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01</w:t>
                  </w:r>
                </w:p>
              </w:tc>
              <w:tc>
                <w:tcPr>
                  <w:tcW w:w="850" w:type="dxa"/>
                  <w:shd w:val="clear" w:color="auto" w:fill="auto"/>
                </w:tcPr>
                <w:p w14:paraId="17B69BCA" w14:textId="7DB669EE" w:rsidR="00DA3B66" w:rsidRDefault="001704B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2022</w:t>
                  </w:r>
                </w:p>
              </w:tc>
            </w:tr>
          </w:tbl>
          <w:p w14:paraId="17B69BCC"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 </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3"/>
            </w:tblGrid>
            <w:tr w:rsidR="00DA3B66" w14:paraId="17B69BD3" w14:textId="77777777">
              <w:tc>
                <w:tcPr>
                  <w:tcW w:w="9413" w:type="dxa"/>
                </w:tcPr>
                <w:p w14:paraId="17B69BCD"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quotes are to be:</w:t>
                  </w:r>
                </w:p>
                <w:p w14:paraId="17B69BCE" w14:textId="77777777" w:rsidR="00DA3B66" w:rsidRDefault="00B166F1">
                  <w:pPr>
                    <w:widowControl w:val="0"/>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Returned by </w:t>
                  </w:r>
                  <w:r>
                    <w:rPr>
                      <w:rFonts w:ascii="Arial" w:eastAsia="Arial" w:hAnsi="Arial" w:cs="Arial"/>
                      <w:b/>
                      <w:color w:val="000000"/>
                    </w:rPr>
                    <w:t>5pm</w:t>
                  </w:r>
                  <w:r>
                    <w:rPr>
                      <w:rFonts w:ascii="Arial" w:eastAsia="Arial" w:hAnsi="Arial" w:cs="Arial"/>
                      <w:color w:val="000000"/>
                    </w:rPr>
                    <w:t xml:space="preserve"> on the closing date for quote to the named contact below</w:t>
                  </w:r>
                </w:p>
                <w:p w14:paraId="17B69BCF" w14:textId="77777777" w:rsidR="00DA3B66" w:rsidRDefault="00B166F1">
                  <w:pPr>
                    <w:widowControl w:val="0"/>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Submitted by closing date for quote</w:t>
                  </w:r>
                </w:p>
                <w:p w14:paraId="17B69BD0" w14:textId="77777777" w:rsidR="00DA3B66" w:rsidRDefault="00B166F1">
                  <w:pPr>
                    <w:widowControl w:val="0"/>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in writing and in the English language</w:t>
                  </w:r>
                </w:p>
                <w:p w14:paraId="17B69BD1" w14:textId="77777777" w:rsidR="00DA3B66" w:rsidRDefault="00B166F1">
                  <w:pPr>
                    <w:widowControl w:val="0"/>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prices/rates are to be in £GBP and exclusive of VAT (where applicable)</w:t>
                  </w:r>
                </w:p>
                <w:p w14:paraId="17B69BD2" w14:textId="77777777" w:rsidR="00DA3B66" w:rsidRDefault="00DA3B66">
                  <w:pPr>
                    <w:widowControl w:val="0"/>
                    <w:pBdr>
                      <w:top w:val="nil"/>
                      <w:left w:val="nil"/>
                      <w:bottom w:val="nil"/>
                      <w:right w:val="nil"/>
                      <w:between w:val="nil"/>
                    </w:pBdr>
                    <w:spacing w:after="0" w:line="240" w:lineRule="auto"/>
                    <w:ind w:left="720"/>
                    <w:rPr>
                      <w:rFonts w:ascii="Arial" w:eastAsia="Arial" w:hAnsi="Arial" w:cs="Arial"/>
                      <w:color w:val="000000"/>
                    </w:rPr>
                  </w:pPr>
                </w:p>
              </w:tc>
            </w:tr>
          </w:tbl>
          <w:p w14:paraId="17B69BE5"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8"/>
                <w:szCs w:val="28"/>
              </w:rPr>
            </w:pPr>
          </w:p>
          <w:tbl>
            <w:tblPr>
              <w:tblW w:w="8254" w:type="dxa"/>
              <w:tblBorders>
                <w:top w:val="nil"/>
                <w:left w:val="nil"/>
                <w:bottom w:val="nil"/>
                <w:right w:val="nil"/>
                <w:insideH w:val="nil"/>
                <w:insideV w:val="nil"/>
              </w:tblBorders>
              <w:tblLayout w:type="fixed"/>
              <w:tblLook w:val="0400" w:firstRow="0" w:lastRow="0" w:firstColumn="0" w:lastColumn="0" w:noHBand="0" w:noVBand="1"/>
            </w:tblPr>
            <w:tblGrid>
              <w:gridCol w:w="7545"/>
              <w:gridCol w:w="709"/>
            </w:tblGrid>
            <w:tr w:rsidR="00DA3B66" w14:paraId="17B69BE8" w14:textId="77777777">
              <w:tc>
                <w:tcPr>
                  <w:tcW w:w="7545" w:type="dxa"/>
                </w:tcPr>
                <w:p w14:paraId="17B69BE6"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bookmarkStart w:id="1" w:name="_heading=h.30j0zll" w:colFirst="0" w:colLast="0"/>
                  <w:bookmarkEnd w:id="1"/>
                  <w:r>
                    <w:rPr>
                      <w:rFonts w:ascii="Arial" w:eastAsia="Arial" w:hAnsi="Arial" w:cs="Arial"/>
                      <w:color w:val="000000"/>
                    </w:rPr>
                    <w:t>Is this suitable for SME (Small and Medium Enterprises)?</w:t>
                  </w:r>
                </w:p>
              </w:tc>
              <w:tc>
                <w:tcPr>
                  <w:tcW w:w="709" w:type="dxa"/>
                </w:tcPr>
                <w:p w14:paraId="17B69BE7"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0"/>
                      <w:szCs w:val="20"/>
                    </w:rPr>
                    <w:t>☒</w:t>
                  </w:r>
                </w:p>
              </w:tc>
            </w:tr>
            <w:tr w:rsidR="00DA3B66" w14:paraId="17B69BEB" w14:textId="77777777">
              <w:tc>
                <w:tcPr>
                  <w:tcW w:w="7545" w:type="dxa"/>
                </w:tcPr>
                <w:p w14:paraId="17B69BE9"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suitable for VCSE (Voluntary Community &amp; Social Enterprises)?</w:t>
                  </w:r>
                </w:p>
              </w:tc>
              <w:tc>
                <w:tcPr>
                  <w:tcW w:w="709" w:type="dxa"/>
                </w:tcPr>
                <w:p w14:paraId="17B69BEA"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8"/>
                      <w:szCs w:val="28"/>
                    </w:rPr>
                  </w:pPr>
                  <w:bookmarkStart w:id="2" w:name="bookmark=id.1fob9te" w:colFirst="0" w:colLast="0"/>
                  <w:bookmarkEnd w:id="2"/>
                  <w:r>
                    <w:rPr>
                      <w:rFonts w:ascii="Arial" w:eastAsia="Arial" w:hAnsi="Arial" w:cs="Arial"/>
                      <w:color w:val="000000"/>
                      <w:sz w:val="20"/>
                      <w:szCs w:val="20"/>
                    </w:rPr>
                    <w:t>☒</w:t>
                  </w:r>
                </w:p>
              </w:tc>
            </w:tr>
          </w:tbl>
          <w:p w14:paraId="17B69BEC"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8"/>
                <w:szCs w:val="28"/>
              </w:rPr>
            </w:pPr>
          </w:p>
          <w:p w14:paraId="17B69BED"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Please select a contract type from the drop-down lists below</w:t>
            </w:r>
          </w:p>
          <w:p w14:paraId="17B69BEE"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6127" w:type="dxa"/>
              <w:tblBorders>
                <w:top w:val="nil"/>
                <w:left w:val="nil"/>
                <w:bottom w:val="nil"/>
                <w:right w:val="nil"/>
                <w:insideH w:val="nil"/>
                <w:insideV w:val="nil"/>
              </w:tblBorders>
              <w:tblLayout w:type="fixed"/>
              <w:tblLook w:val="0400" w:firstRow="0" w:lastRow="0" w:firstColumn="0" w:lastColumn="0" w:noHBand="0" w:noVBand="1"/>
            </w:tblPr>
            <w:tblGrid>
              <w:gridCol w:w="2442"/>
              <w:gridCol w:w="3685"/>
            </w:tblGrid>
            <w:tr w:rsidR="00DA3B66" w14:paraId="17B69BF1" w14:textId="77777777">
              <w:tc>
                <w:tcPr>
                  <w:tcW w:w="2442" w:type="dxa"/>
                  <w:tcBorders>
                    <w:right w:val="single" w:sz="4" w:space="0" w:color="000000"/>
                  </w:tcBorders>
                </w:tcPr>
                <w:p w14:paraId="17B69BEF"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Contract Type</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Pr>
                <w:p w14:paraId="17B69BF0"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Services contract</w:t>
                  </w:r>
                </w:p>
              </w:tc>
            </w:tr>
          </w:tbl>
          <w:p w14:paraId="17B69BF2"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BF3"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p w14:paraId="17B69BF4"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17B69BF5"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2</w:t>
            </w:r>
          </w:p>
          <w:p w14:paraId="17B69BF6"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Location and industry</w:t>
            </w:r>
          </w:p>
          <w:p w14:paraId="17B69BF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BF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Select the postcode and/or region within which the works, services or products detailed in this notice will be delivered.</w:t>
            </w:r>
          </w:p>
          <w:p w14:paraId="17B69BF9"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3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1560"/>
            </w:tblGrid>
            <w:tr w:rsidR="00DA3B66" w14:paraId="17B69BFC" w14:textId="77777777">
              <w:tc>
                <w:tcPr>
                  <w:tcW w:w="1591" w:type="dxa"/>
                  <w:tcBorders>
                    <w:top w:val="nil"/>
                    <w:left w:val="nil"/>
                    <w:bottom w:val="nil"/>
                    <w:right w:val="single" w:sz="4" w:space="0" w:color="000000"/>
                  </w:tcBorders>
                </w:tcPr>
                <w:p w14:paraId="17B69BFA"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Region </w:t>
                  </w:r>
                </w:p>
              </w:tc>
              <w:tc>
                <w:tcPr>
                  <w:tcW w:w="1560" w:type="dxa"/>
                  <w:tcBorders>
                    <w:left w:val="single" w:sz="4" w:space="0" w:color="000000"/>
                  </w:tcBorders>
                </w:tcPr>
                <w:p w14:paraId="17B69BFB"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Lambeth</w:t>
                  </w:r>
                </w:p>
              </w:tc>
            </w:tr>
          </w:tbl>
          <w:p w14:paraId="17B69BFD"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BFE"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BFF"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3</w:t>
            </w:r>
          </w:p>
          <w:p w14:paraId="17B69C00"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Description </w:t>
            </w:r>
          </w:p>
          <w:p w14:paraId="17B69C01"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3"/>
            </w:tblGrid>
            <w:tr w:rsidR="00DA3B66" w14:paraId="17B69C03" w14:textId="77777777">
              <w:trPr>
                <w:trHeight w:val="1906"/>
              </w:trPr>
              <w:tc>
                <w:tcPr>
                  <w:tcW w:w="9413" w:type="dxa"/>
                </w:tcPr>
                <w:p w14:paraId="17B69C02"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see attached Service Specification for full details of the requirement. </w:t>
                  </w:r>
                </w:p>
              </w:tc>
            </w:tr>
          </w:tbl>
          <w:p w14:paraId="17B69C04"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564831A5" w14:textId="77777777" w:rsidR="00F67ACD" w:rsidRDefault="00F67ACD">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264AC126" w14:textId="77777777" w:rsidR="00F67ACD" w:rsidRDefault="00F67ACD">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C05"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4</w:t>
            </w:r>
          </w:p>
          <w:p w14:paraId="17B69C06"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Contact details </w:t>
            </w:r>
          </w:p>
          <w:p w14:paraId="17B69C0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0A" w14:textId="77777777">
              <w:tc>
                <w:tcPr>
                  <w:tcW w:w="3292" w:type="dxa"/>
                </w:tcPr>
                <w:p w14:paraId="17B69C0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w:t>
                  </w:r>
                </w:p>
              </w:tc>
              <w:tc>
                <w:tcPr>
                  <w:tcW w:w="6121" w:type="dxa"/>
                </w:tcPr>
                <w:p w14:paraId="17B69C09"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Nicola Mclean</w:t>
                  </w:r>
                </w:p>
              </w:tc>
            </w:tr>
          </w:tbl>
          <w:p w14:paraId="17B69C0B"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0E" w14:textId="77777777">
              <w:tc>
                <w:tcPr>
                  <w:tcW w:w="3292" w:type="dxa"/>
                </w:tcPr>
                <w:p w14:paraId="17B69C0C"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w:t>
                  </w:r>
                </w:p>
              </w:tc>
              <w:tc>
                <w:tcPr>
                  <w:tcW w:w="6121" w:type="dxa"/>
                </w:tcPr>
                <w:p w14:paraId="17B69C0D"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nmclean@lambeth.gov.uk</w:t>
                  </w:r>
                </w:p>
              </w:tc>
            </w:tr>
          </w:tbl>
          <w:p w14:paraId="17B69C0F"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12" w14:textId="77777777">
              <w:tc>
                <w:tcPr>
                  <w:tcW w:w="3292" w:type="dxa"/>
                </w:tcPr>
                <w:p w14:paraId="17B69C10"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w:t>
                  </w:r>
                </w:p>
              </w:tc>
              <w:tc>
                <w:tcPr>
                  <w:tcW w:w="6121" w:type="dxa"/>
                </w:tcPr>
                <w:p w14:paraId="17B69C11"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Lambeth Civic Centre</w:t>
                  </w:r>
                </w:p>
              </w:tc>
            </w:tr>
          </w:tbl>
          <w:p w14:paraId="17B69C13"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16" w14:textId="77777777">
              <w:tc>
                <w:tcPr>
                  <w:tcW w:w="3292" w:type="dxa"/>
                </w:tcPr>
                <w:p w14:paraId="17B69C14"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City</w:t>
                  </w:r>
                </w:p>
              </w:tc>
              <w:tc>
                <w:tcPr>
                  <w:tcW w:w="6121" w:type="dxa"/>
                </w:tcPr>
                <w:p w14:paraId="17B69C15"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London</w:t>
                  </w:r>
                </w:p>
              </w:tc>
            </w:tr>
          </w:tbl>
          <w:p w14:paraId="17B69C1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1A" w14:textId="77777777">
              <w:tc>
                <w:tcPr>
                  <w:tcW w:w="3292" w:type="dxa"/>
                </w:tcPr>
                <w:p w14:paraId="17B69C1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Post Code</w:t>
                  </w:r>
                </w:p>
              </w:tc>
              <w:tc>
                <w:tcPr>
                  <w:tcW w:w="6121" w:type="dxa"/>
                </w:tcPr>
                <w:p w14:paraId="17B69C19"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SW2 1EG</w:t>
                  </w:r>
                </w:p>
              </w:tc>
            </w:tr>
          </w:tbl>
          <w:p w14:paraId="17B69C1B"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1E" w14:textId="77777777">
              <w:tc>
                <w:tcPr>
                  <w:tcW w:w="3292" w:type="dxa"/>
                </w:tcPr>
                <w:p w14:paraId="17B69C1C"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Phone number</w:t>
                  </w:r>
                </w:p>
              </w:tc>
              <w:tc>
                <w:tcPr>
                  <w:tcW w:w="6121" w:type="dxa"/>
                </w:tcPr>
                <w:p w14:paraId="17B69C1D"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rPr>
                    <w:t>07513484733</w:t>
                  </w:r>
                </w:p>
              </w:tc>
            </w:tr>
          </w:tbl>
          <w:p w14:paraId="17B69C1F"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2"/>
              <w:gridCol w:w="6121"/>
            </w:tblGrid>
            <w:tr w:rsidR="00DA3B66" w14:paraId="17B69C22" w14:textId="77777777">
              <w:tc>
                <w:tcPr>
                  <w:tcW w:w="3292" w:type="dxa"/>
                </w:tcPr>
                <w:p w14:paraId="17B69C20"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Website</w:t>
                  </w:r>
                </w:p>
              </w:tc>
              <w:tc>
                <w:tcPr>
                  <w:tcW w:w="6121" w:type="dxa"/>
                </w:tcPr>
                <w:p w14:paraId="17B69C21"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70C0"/>
                    </w:rPr>
                    <w:t>https://www.lambeth.gov.uk/</w:t>
                  </w:r>
                </w:p>
              </w:tc>
            </w:tr>
          </w:tbl>
          <w:p w14:paraId="17B69C23"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17B69C24"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17B69C25"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5</w:t>
            </w:r>
          </w:p>
          <w:p w14:paraId="17B69C26"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Additional Information</w:t>
            </w:r>
          </w:p>
          <w:p w14:paraId="17B69C2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C2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Attachments</w:t>
            </w:r>
          </w:p>
          <w:p w14:paraId="17B69C29"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3"/>
            </w:tblGrid>
            <w:tr w:rsidR="00DA3B66" w14:paraId="17B69C2C" w14:textId="77777777">
              <w:trPr>
                <w:trHeight w:val="1381"/>
              </w:trPr>
              <w:tc>
                <w:tcPr>
                  <w:tcW w:w="9413" w:type="dxa"/>
                </w:tcPr>
                <w:p w14:paraId="17B69C2A" w14:textId="7EADE7AD" w:rsidR="00DA3B66" w:rsidRDefault="000A61B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Unheard Voices Innovation Fund</w:t>
                  </w:r>
                  <w:r w:rsidR="00B166F1">
                    <w:rPr>
                      <w:rFonts w:ascii="Arial" w:eastAsia="Arial" w:hAnsi="Arial" w:cs="Arial"/>
                      <w:color w:val="000000"/>
                    </w:rPr>
                    <w:t xml:space="preserve"> – Service Specification</w:t>
                  </w:r>
                </w:p>
                <w:p w14:paraId="17B69C2B"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8"/>
                      <w:szCs w:val="28"/>
                    </w:rPr>
                  </w:pPr>
                </w:p>
              </w:tc>
            </w:tr>
          </w:tbl>
          <w:p w14:paraId="17B69C2D"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C2E" w14:textId="77777777" w:rsidR="00DA3B66" w:rsidRDefault="00DA3B66">
            <w:pPr>
              <w:spacing w:after="120"/>
              <w:jc w:val="center"/>
              <w:rPr>
                <w:rFonts w:ascii="Arial" w:eastAsia="Arial" w:hAnsi="Arial" w:cs="Arial"/>
                <w:b/>
              </w:rPr>
            </w:pPr>
          </w:p>
          <w:p w14:paraId="17B69C2F" w14:textId="77777777" w:rsidR="00DA3B66" w:rsidRDefault="00DA3B66">
            <w:pPr>
              <w:spacing w:after="120"/>
              <w:jc w:val="center"/>
              <w:rPr>
                <w:rFonts w:ascii="Arial" w:eastAsia="Arial" w:hAnsi="Arial" w:cs="Arial"/>
                <w:b/>
              </w:rPr>
            </w:pPr>
          </w:p>
          <w:p w14:paraId="17B69C30" w14:textId="77777777" w:rsidR="00DA3B66" w:rsidRDefault="00DA3B66">
            <w:pPr>
              <w:spacing w:after="120"/>
              <w:jc w:val="center"/>
              <w:rPr>
                <w:rFonts w:ascii="Arial" w:eastAsia="Arial" w:hAnsi="Arial" w:cs="Arial"/>
                <w:b/>
              </w:rPr>
            </w:pPr>
          </w:p>
          <w:p w14:paraId="17B69C31" w14:textId="77777777" w:rsidR="00DA3B66" w:rsidRDefault="00DA3B66">
            <w:pPr>
              <w:spacing w:after="120"/>
              <w:jc w:val="center"/>
              <w:rPr>
                <w:rFonts w:ascii="Arial" w:eastAsia="Arial" w:hAnsi="Arial" w:cs="Arial"/>
                <w:b/>
              </w:rPr>
            </w:pPr>
          </w:p>
          <w:p w14:paraId="17B69C32" w14:textId="77777777" w:rsidR="00DA3B66" w:rsidRDefault="00DA3B66">
            <w:pPr>
              <w:spacing w:after="120"/>
              <w:jc w:val="center"/>
              <w:rPr>
                <w:rFonts w:ascii="Arial" w:eastAsia="Arial" w:hAnsi="Arial" w:cs="Arial"/>
                <w:b/>
              </w:rPr>
            </w:pPr>
          </w:p>
          <w:p w14:paraId="17B69C33" w14:textId="77777777" w:rsidR="00DA3B66" w:rsidRDefault="00DA3B66">
            <w:pPr>
              <w:spacing w:after="120"/>
              <w:jc w:val="center"/>
              <w:rPr>
                <w:rFonts w:ascii="Arial" w:eastAsia="Arial" w:hAnsi="Arial" w:cs="Arial"/>
                <w:b/>
              </w:rPr>
            </w:pPr>
          </w:p>
          <w:p w14:paraId="17B69C34" w14:textId="77777777" w:rsidR="00DA3B66" w:rsidRDefault="00DA3B66">
            <w:pPr>
              <w:spacing w:after="120"/>
              <w:jc w:val="center"/>
              <w:rPr>
                <w:rFonts w:ascii="Arial" w:eastAsia="Arial" w:hAnsi="Arial" w:cs="Arial"/>
                <w:b/>
              </w:rPr>
            </w:pPr>
          </w:p>
          <w:p w14:paraId="17B69C35" w14:textId="77777777" w:rsidR="00DA3B66" w:rsidRDefault="00DA3B66">
            <w:pPr>
              <w:spacing w:after="120"/>
              <w:jc w:val="center"/>
              <w:rPr>
                <w:rFonts w:ascii="Arial" w:eastAsia="Arial" w:hAnsi="Arial" w:cs="Arial"/>
                <w:b/>
              </w:rPr>
            </w:pPr>
          </w:p>
          <w:p w14:paraId="17B69C36" w14:textId="77777777" w:rsidR="00DA3B66" w:rsidRDefault="00DA3B66">
            <w:pPr>
              <w:spacing w:after="120"/>
              <w:jc w:val="center"/>
              <w:rPr>
                <w:rFonts w:ascii="Arial" w:eastAsia="Arial" w:hAnsi="Arial" w:cs="Arial"/>
                <w:b/>
              </w:rPr>
            </w:pPr>
          </w:p>
          <w:p w14:paraId="17B69C37" w14:textId="77777777" w:rsidR="00DA3B66" w:rsidRDefault="00DA3B66">
            <w:pPr>
              <w:spacing w:after="120"/>
              <w:jc w:val="center"/>
              <w:rPr>
                <w:rFonts w:ascii="Arial" w:eastAsia="Arial" w:hAnsi="Arial" w:cs="Arial"/>
                <w:b/>
              </w:rPr>
            </w:pPr>
          </w:p>
          <w:p w14:paraId="17B69C38" w14:textId="77777777" w:rsidR="00DA3B66" w:rsidRDefault="00DA3B66">
            <w:pPr>
              <w:spacing w:after="120"/>
              <w:jc w:val="center"/>
              <w:rPr>
                <w:rFonts w:ascii="Arial" w:eastAsia="Arial" w:hAnsi="Arial" w:cs="Arial"/>
                <w:b/>
              </w:rPr>
            </w:pPr>
          </w:p>
          <w:p w14:paraId="17B69C39" w14:textId="77777777" w:rsidR="00DA3B66" w:rsidRDefault="00DA3B66">
            <w:pPr>
              <w:spacing w:after="120"/>
              <w:jc w:val="center"/>
              <w:rPr>
                <w:rFonts w:ascii="Arial" w:eastAsia="Arial" w:hAnsi="Arial" w:cs="Arial"/>
                <w:b/>
              </w:rPr>
            </w:pPr>
          </w:p>
          <w:p w14:paraId="17B69C3A" w14:textId="77777777" w:rsidR="00DA3B66" w:rsidRDefault="00DA3B66">
            <w:pPr>
              <w:spacing w:after="120"/>
              <w:jc w:val="center"/>
              <w:rPr>
                <w:rFonts w:ascii="Arial" w:eastAsia="Arial" w:hAnsi="Arial" w:cs="Arial"/>
                <w:b/>
              </w:rPr>
            </w:pPr>
          </w:p>
          <w:p w14:paraId="17B69C3B" w14:textId="77777777" w:rsidR="00DA3B66" w:rsidRDefault="00DA3B66">
            <w:pPr>
              <w:spacing w:after="120"/>
              <w:jc w:val="center"/>
              <w:rPr>
                <w:rFonts w:ascii="Arial" w:eastAsia="Arial" w:hAnsi="Arial" w:cs="Arial"/>
                <w:b/>
              </w:rPr>
            </w:pPr>
          </w:p>
          <w:p w14:paraId="17B69C3C" w14:textId="77777777" w:rsidR="00DA3B66" w:rsidRDefault="00DA3B66">
            <w:pPr>
              <w:spacing w:after="120"/>
              <w:jc w:val="center"/>
              <w:rPr>
                <w:rFonts w:ascii="Arial" w:eastAsia="Arial" w:hAnsi="Arial" w:cs="Arial"/>
                <w:b/>
              </w:rPr>
            </w:pPr>
          </w:p>
          <w:p w14:paraId="17B69C3D" w14:textId="77777777" w:rsidR="00DA3B66" w:rsidRDefault="00DA3B66">
            <w:pPr>
              <w:spacing w:after="120"/>
              <w:jc w:val="center"/>
              <w:rPr>
                <w:rFonts w:ascii="Arial" w:eastAsia="Arial" w:hAnsi="Arial" w:cs="Arial"/>
                <w:b/>
              </w:rPr>
            </w:pPr>
          </w:p>
          <w:p w14:paraId="17B69C3E" w14:textId="77777777" w:rsidR="00DA3B66" w:rsidRDefault="00DA3B66">
            <w:pPr>
              <w:spacing w:after="120"/>
              <w:jc w:val="center"/>
              <w:rPr>
                <w:rFonts w:ascii="Arial" w:eastAsia="Arial" w:hAnsi="Arial" w:cs="Arial"/>
                <w:b/>
              </w:rPr>
            </w:pPr>
          </w:p>
          <w:p w14:paraId="17B69C3F" w14:textId="77777777" w:rsidR="00DA3B66" w:rsidRDefault="00DA3B66">
            <w:pPr>
              <w:spacing w:after="120"/>
              <w:jc w:val="center"/>
              <w:rPr>
                <w:rFonts w:ascii="Arial" w:eastAsia="Arial" w:hAnsi="Arial" w:cs="Arial"/>
                <w:b/>
              </w:rPr>
            </w:pPr>
          </w:p>
          <w:p w14:paraId="17B69C40"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C41"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Section 6</w:t>
            </w:r>
          </w:p>
          <w:p w14:paraId="17B69C42" w14:textId="0B9579B4"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Submission Template – </w:t>
            </w:r>
            <w:r w:rsidR="003C258E" w:rsidRPr="003C258E">
              <w:rPr>
                <w:rFonts w:ascii="Arial" w:eastAsia="Arial" w:hAnsi="Arial" w:cs="Arial"/>
                <w:b/>
                <w:color w:val="000000"/>
                <w:sz w:val="28"/>
                <w:szCs w:val="28"/>
              </w:rPr>
              <w:t>‘Unheard Voices’ employment programme</w:t>
            </w:r>
          </w:p>
          <w:p w14:paraId="17B69C43" w14:textId="77777777" w:rsidR="00DA3B66" w:rsidRDefault="00DA3B66">
            <w:pPr>
              <w:spacing w:after="120"/>
              <w:jc w:val="center"/>
              <w:rPr>
                <w:rFonts w:ascii="Arial" w:eastAsia="Arial" w:hAnsi="Arial" w:cs="Arial"/>
                <w:b/>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8"/>
              <w:gridCol w:w="2977"/>
              <w:gridCol w:w="1425"/>
              <w:gridCol w:w="2398"/>
            </w:tblGrid>
            <w:tr w:rsidR="00DA3B66" w14:paraId="17B69C45" w14:textId="77777777">
              <w:trPr>
                <w:jc w:val="center"/>
              </w:trPr>
              <w:tc>
                <w:tcPr>
                  <w:tcW w:w="9639" w:type="dxa"/>
                  <w:gridSpan w:val="4"/>
                </w:tcPr>
                <w:p w14:paraId="17B69C44" w14:textId="793D7DA4"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Supplier Name):   </w:t>
                  </w:r>
                </w:p>
              </w:tc>
            </w:tr>
            <w:tr w:rsidR="00DA3B66" w14:paraId="17B69C47" w14:textId="77777777">
              <w:trPr>
                <w:jc w:val="center"/>
              </w:trPr>
              <w:tc>
                <w:tcPr>
                  <w:tcW w:w="9639" w:type="dxa"/>
                  <w:gridSpan w:val="4"/>
                  <w:tcBorders>
                    <w:left w:val="nil"/>
                    <w:right w:val="nil"/>
                  </w:tcBorders>
                </w:tcPr>
                <w:p w14:paraId="17B69C46"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r>
            <w:tr w:rsidR="00DA3B66" w14:paraId="17B69C4A" w14:textId="77777777">
              <w:trPr>
                <w:jc w:val="center"/>
              </w:trPr>
              <w:tc>
                <w:tcPr>
                  <w:tcW w:w="2839" w:type="dxa"/>
                </w:tcPr>
                <w:p w14:paraId="17B69C4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Quotation Submission Date:</w:t>
                  </w:r>
                </w:p>
              </w:tc>
              <w:tc>
                <w:tcPr>
                  <w:tcW w:w="6800" w:type="dxa"/>
                  <w:gridSpan w:val="3"/>
                </w:tcPr>
                <w:p w14:paraId="17B69C49" w14:textId="1D050355"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r>
            <w:tr w:rsidR="00DA3B66" w14:paraId="17B69C4F" w14:textId="77777777">
              <w:trPr>
                <w:jc w:val="center"/>
              </w:trPr>
              <w:tc>
                <w:tcPr>
                  <w:tcW w:w="2839" w:type="dxa"/>
                </w:tcPr>
                <w:p w14:paraId="17B69C4B"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Contact Name:</w:t>
                  </w:r>
                </w:p>
              </w:tc>
              <w:tc>
                <w:tcPr>
                  <w:tcW w:w="2977" w:type="dxa"/>
                </w:tcPr>
                <w:p w14:paraId="17B69C4C" w14:textId="64CF93AA"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c>
                <w:tcPr>
                  <w:tcW w:w="1425" w:type="dxa"/>
                </w:tcPr>
                <w:p w14:paraId="17B69C4D"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Phone:</w:t>
                  </w:r>
                </w:p>
              </w:tc>
              <w:tc>
                <w:tcPr>
                  <w:tcW w:w="2398" w:type="dxa"/>
                </w:tcPr>
                <w:p w14:paraId="17B69C4E" w14:textId="59711A66"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r>
            <w:tr w:rsidR="00DA3B66" w14:paraId="17B69C54" w14:textId="77777777">
              <w:trPr>
                <w:jc w:val="center"/>
              </w:trPr>
              <w:tc>
                <w:tcPr>
                  <w:tcW w:w="2839" w:type="dxa"/>
                </w:tcPr>
                <w:p w14:paraId="17B69C50"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Department (if needed):</w:t>
                  </w:r>
                </w:p>
              </w:tc>
              <w:tc>
                <w:tcPr>
                  <w:tcW w:w="2977" w:type="dxa"/>
                </w:tcPr>
                <w:p w14:paraId="17B69C51"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c>
                <w:tcPr>
                  <w:tcW w:w="1425" w:type="dxa"/>
                </w:tcPr>
                <w:p w14:paraId="17B69C52"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Fax:</w:t>
                  </w:r>
                </w:p>
              </w:tc>
              <w:tc>
                <w:tcPr>
                  <w:tcW w:w="2398" w:type="dxa"/>
                </w:tcPr>
                <w:p w14:paraId="17B69C53"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r>
            <w:tr w:rsidR="00DA3B66" w14:paraId="17B69C59" w14:textId="77777777">
              <w:trPr>
                <w:jc w:val="center"/>
              </w:trPr>
              <w:tc>
                <w:tcPr>
                  <w:tcW w:w="2839" w:type="dxa"/>
                </w:tcPr>
                <w:p w14:paraId="17B69C55"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w:t>
                  </w:r>
                </w:p>
              </w:tc>
              <w:tc>
                <w:tcPr>
                  <w:tcW w:w="2977" w:type="dxa"/>
                </w:tcPr>
                <w:p w14:paraId="17B69C56" w14:textId="304D32F2" w:rsidR="00DA3B66" w:rsidRDefault="00DA3B66">
                  <w:pPr>
                    <w:widowControl w:val="0"/>
                    <w:spacing w:after="0" w:line="240" w:lineRule="auto"/>
                    <w:rPr>
                      <w:rFonts w:ascii="Arial" w:eastAsia="Arial" w:hAnsi="Arial" w:cs="Arial"/>
                      <w:color w:val="000000"/>
                    </w:rPr>
                  </w:pPr>
                </w:p>
              </w:tc>
              <w:tc>
                <w:tcPr>
                  <w:tcW w:w="1425" w:type="dxa"/>
                </w:tcPr>
                <w:p w14:paraId="17B69C57"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E-Mail</w:t>
                  </w:r>
                  <w:r>
                    <w:rPr>
                      <w:rFonts w:ascii="Arial" w:eastAsia="Arial" w:hAnsi="Arial" w:cs="Arial"/>
                      <w:color w:val="000000"/>
                    </w:rPr>
                    <w:t>:</w:t>
                  </w:r>
                </w:p>
              </w:tc>
              <w:tc>
                <w:tcPr>
                  <w:tcW w:w="2398" w:type="dxa"/>
                </w:tcPr>
                <w:p w14:paraId="17B69C58" w14:textId="7208B06D" w:rsidR="00DA3B66" w:rsidRDefault="00DA3B66">
                  <w:pPr>
                    <w:widowControl w:val="0"/>
                    <w:pBdr>
                      <w:top w:val="nil"/>
                      <w:left w:val="nil"/>
                      <w:bottom w:val="nil"/>
                      <w:right w:val="nil"/>
                      <w:between w:val="nil"/>
                    </w:pBdr>
                    <w:spacing w:after="0" w:line="240" w:lineRule="auto"/>
                    <w:rPr>
                      <w:rFonts w:ascii="Arial" w:eastAsia="Arial" w:hAnsi="Arial" w:cs="Arial"/>
                      <w:color w:val="000000"/>
                    </w:rPr>
                  </w:pPr>
                </w:p>
              </w:tc>
            </w:tr>
          </w:tbl>
          <w:p w14:paraId="17B69C5A" w14:textId="77777777" w:rsidR="00DA3B66" w:rsidRDefault="00DA3B66">
            <w:pPr>
              <w:jc w:val="both"/>
              <w:rPr>
                <w:rFonts w:ascii="Arial" w:eastAsia="Arial" w:hAnsi="Arial" w:cs="Arial"/>
              </w:rPr>
            </w:pPr>
          </w:p>
          <w:p w14:paraId="17B69C5B" w14:textId="77777777" w:rsidR="00DA3B66" w:rsidRDefault="00B166F1">
            <w:pPr>
              <w:jc w:val="both"/>
              <w:rPr>
                <w:rFonts w:ascii="Arial" w:eastAsia="Arial" w:hAnsi="Arial" w:cs="Arial"/>
              </w:rPr>
            </w:pPr>
            <w:r>
              <w:rPr>
                <w:rFonts w:ascii="Arial" w:eastAsia="Arial" w:hAnsi="Arial" w:cs="Arial"/>
              </w:rPr>
              <w:t>Our firm does hereby offer to supply the following services as per the delivery schedule above, any prices shown are exclusive of VAT and inclusive of carriage and delivery and all discounts:</w:t>
            </w:r>
          </w:p>
          <w:p w14:paraId="17B69C5C" w14:textId="77777777" w:rsidR="00DA3B66" w:rsidRDefault="00DA3B66">
            <w:pPr>
              <w:jc w:val="both"/>
              <w:rPr>
                <w:rFonts w:ascii="Arial" w:eastAsia="Arial" w:hAnsi="Arial" w:cs="Arial"/>
              </w:rPr>
            </w:pPr>
          </w:p>
          <w:p w14:paraId="17B69C5D" w14:textId="77777777" w:rsidR="00DA3B66" w:rsidRDefault="00DA3B66">
            <w:pPr>
              <w:jc w:val="both"/>
              <w:rPr>
                <w:rFonts w:ascii="Arial" w:eastAsia="Arial" w:hAnsi="Arial" w:cs="Arial"/>
              </w:rPr>
            </w:pPr>
          </w:p>
          <w:p w14:paraId="17B69C5E" w14:textId="77777777" w:rsidR="00DA3B66" w:rsidRDefault="00DA3B66">
            <w:pPr>
              <w:jc w:val="both"/>
              <w:rPr>
                <w:rFonts w:ascii="Arial" w:eastAsia="Arial" w:hAnsi="Arial" w:cs="Arial"/>
              </w:rPr>
            </w:pPr>
          </w:p>
          <w:p w14:paraId="17B69C5F" w14:textId="77777777" w:rsidR="00DA3B66" w:rsidRDefault="00DA3B66">
            <w:pPr>
              <w:jc w:val="both"/>
              <w:rPr>
                <w:rFonts w:ascii="Arial" w:eastAsia="Arial" w:hAnsi="Arial" w:cs="Arial"/>
              </w:rPr>
            </w:pPr>
          </w:p>
          <w:p w14:paraId="17B69C60" w14:textId="77777777" w:rsidR="00DA3B66" w:rsidRDefault="00DA3B66">
            <w:pPr>
              <w:jc w:val="both"/>
              <w:rPr>
                <w:rFonts w:ascii="Arial" w:eastAsia="Arial" w:hAnsi="Arial" w:cs="Arial"/>
              </w:rPr>
            </w:pPr>
          </w:p>
          <w:p w14:paraId="17B69C61" w14:textId="77777777" w:rsidR="00DA3B66" w:rsidRDefault="00DA3B66">
            <w:pPr>
              <w:jc w:val="both"/>
              <w:rPr>
                <w:rFonts w:ascii="Arial" w:eastAsia="Arial" w:hAnsi="Arial" w:cs="Arial"/>
              </w:rPr>
            </w:pPr>
          </w:p>
          <w:p w14:paraId="17B69C62" w14:textId="77777777" w:rsidR="00DA3B66" w:rsidRDefault="00DA3B66">
            <w:pPr>
              <w:jc w:val="both"/>
              <w:rPr>
                <w:rFonts w:ascii="Arial" w:eastAsia="Arial" w:hAnsi="Arial" w:cs="Arial"/>
              </w:rPr>
            </w:pPr>
          </w:p>
          <w:p w14:paraId="17B69C63" w14:textId="77777777" w:rsidR="00DA3B66" w:rsidRDefault="00DA3B66">
            <w:pPr>
              <w:jc w:val="both"/>
              <w:rPr>
                <w:rFonts w:ascii="Arial" w:eastAsia="Arial" w:hAnsi="Arial" w:cs="Arial"/>
              </w:rPr>
            </w:pPr>
          </w:p>
          <w:p w14:paraId="17B69C64" w14:textId="77777777" w:rsidR="00DA3B66" w:rsidRDefault="00DA3B66">
            <w:pPr>
              <w:jc w:val="both"/>
              <w:rPr>
                <w:rFonts w:ascii="Arial" w:eastAsia="Arial" w:hAnsi="Arial" w:cs="Arial"/>
              </w:rPr>
            </w:pPr>
          </w:p>
          <w:p w14:paraId="17B69C65" w14:textId="77777777" w:rsidR="00DA3B66" w:rsidRDefault="00DA3B66">
            <w:pPr>
              <w:jc w:val="both"/>
              <w:rPr>
                <w:rFonts w:ascii="Arial" w:eastAsia="Arial" w:hAnsi="Arial" w:cs="Arial"/>
              </w:rPr>
            </w:pPr>
          </w:p>
          <w:p w14:paraId="17B69C66" w14:textId="77777777" w:rsidR="00DA3B66" w:rsidRDefault="00DA3B66">
            <w:pPr>
              <w:jc w:val="both"/>
              <w:rPr>
                <w:rFonts w:ascii="Arial" w:eastAsia="Arial" w:hAnsi="Arial" w:cs="Arial"/>
              </w:rPr>
            </w:pPr>
          </w:p>
          <w:p w14:paraId="17B69C67" w14:textId="77777777" w:rsidR="00DA3B66" w:rsidRDefault="00DA3B66">
            <w:pPr>
              <w:jc w:val="both"/>
              <w:rPr>
                <w:rFonts w:ascii="Arial" w:eastAsia="Arial" w:hAnsi="Arial" w:cs="Arial"/>
              </w:rPr>
            </w:pPr>
          </w:p>
          <w:p w14:paraId="17B69C68" w14:textId="77777777" w:rsidR="00DA3B66" w:rsidRDefault="00DA3B66">
            <w:pPr>
              <w:jc w:val="both"/>
              <w:rPr>
                <w:rFonts w:ascii="Arial" w:eastAsia="Arial" w:hAnsi="Arial" w:cs="Arial"/>
              </w:rPr>
            </w:pPr>
          </w:p>
          <w:p w14:paraId="17B69C69" w14:textId="77777777" w:rsidR="00DA3B66" w:rsidRDefault="00DA3B66">
            <w:pPr>
              <w:jc w:val="both"/>
              <w:rPr>
                <w:rFonts w:ascii="Arial" w:eastAsia="Arial" w:hAnsi="Arial" w:cs="Arial"/>
              </w:rPr>
            </w:pPr>
          </w:p>
          <w:p w14:paraId="17B69C6A" w14:textId="77777777" w:rsidR="00DA3B66" w:rsidRDefault="00DA3B66">
            <w:pPr>
              <w:jc w:val="both"/>
              <w:rPr>
                <w:rFonts w:ascii="Arial" w:eastAsia="Arial" w:hAnsi="Arial" w:cs="Arial"/>
              </w:rPr>
            </w:pPr>
          </w:p>
          <w:p w14:paraId="17B69C6B" w14:textId="77777777" w:rsidR="00DA3B66" w:rsidRDefault="00DA3B66">
            <w:pPr>
              <w:jc w:val="both"/>
              <w:rPr>
                <w:rFonts w:ascii="Arial" w:eastAsia="Arial" w:hAnsi="Arial" w:cs="Arial"/>
              </w:rPr>
            </w:pPr>
          </w:p>
          <w:p w14:paraId="17B69C6C" w14:textId="77777777" w:rsidR="00DA3B66" w:rsidRDefault="00DA3B66">
            <w:pPr>
              <w:jc w:val="both"/>
              <w:rPr>
                <w:rFonts w:ascii="Arial" w:eastAsia="Arial" w:hAnsi="Arial" w:cs="Arial"/>
              </w:rPr>
            </w:pPr>
          </w:p>
          <w:p w14:paraId="17B69C6D" w14:textId="77777777" w:rsidR="00DA3B66" w:rsidRDefault="00DA3B66">
            <w:pPr>
              <w:jc w:val="both"/>
              <w:rPr>
                <w:rFonts w:ascii="Arial" w:eastAsia="Arial" w:hAnsi="Arial" w:cs="Arial"/>
              </w:rPr>
            </w:pPr>
          </w:p>
          <w:p w14:paraId="17B69C6E" w14:textId="77777777" w:rsidR="00DA3B66" w:rsidRDefault="00DA3B66">
            <w:pPr>
              <w:jc w:val="both"/>
              <w:rPr>
                <w:rFonts w:ascii="Arial" w:eastAsia="Arial" w:hAnsi="Arial" w:cs="Arial"/>
              </w:rPr>
            </w:pPr>
          </w:p>
          <w:p w14:paraId="17B69C6F" w14:textId="77777777" w:rsidR="00DA3B66" w:rsidRDefault="00DA3B66">
            <w:pPr>
              <w:jc w:val="both"/>
              <w:rPr>
                <w:rFonts w:ascii="Arial" w:eastAsia="Arial" w:hAnsi="Arial" w:cs="Arial"/>
              </w:rPr>
            </w:pPr>
          </w:p>
          <w:p w14:paraId="17B69C70" w14:textId="77777777" w:rsidR="00DA3B66" w:rsidRDefault="00DA3B66">
            <w:pPr>
              <w:jc w:val="both"/>
              <w:rPr>
                <w:rFonts w:ascii="Arial" w:eastAsia="Arial" w:hAnsi="Arial" w:cs="Arial"/>
              </w:rPr>
            </w:pPr>
          </w:p>
          <w:p w14:paraId="17B69C71" w14:textId="77777777" w:rsidR="00DA3B66" w:rsidRDefault="00DA3B66">
            <w:pPr>
              <w:jc w:val="both"/>
              <w:rPr>
                <w:rFonts w:ascii="Arial" w:eastAsia="Arial" w:hAnsi="Arial" w:cs="Arial"/>
              </w:rPr>
            </w:pPr>
          </w:p>
          <w:p w14:paraId="17B69C72" w14:textId="77777777" w:rsidR="00DA3B66" w:rsidRDefault="00DA3B66">
            <w:pPr>
              <w:jc w:val="both"/>
              <w:rPr>
                <w:rFonts w:ascii="Arial" w:eastAsia="Arial" w:hAnsi="Arial" w:cs="Arial"/>
              </w:rPr>
            </w:pPr>
          </w:p>
          <w:p w14:paraId="17B69C73" w14:textId="77777777" w:rsidR="00DA3B66" w:rsidRDefault="00DA3B66">
            <w:pPr>
              <w:jc w:val="both"/>
              <w:rPr>
                <w:rFonts w:ascii="Arial" w:eastAsia="Arial" w:hAnsi="Arial" w:cs="Arial"/>
              </w:rPr>
            </w:pPr>
          </w:p>
          <w:p w14:paraId="17B69C74" w14:textId="77777777" w:rsidR="00DA3B66" w:rsidRDefault="00B166F1">
            <w:pPr>
              <w:jc w:val="both"/>
              <w:rPr>
                <w:rFonts w:ascii="Arial" w:eastAsia="Arial" w:hAnsi="Arial" w:cs="Arial"/>
                <w:b/>
                <w:sz w:val="28"/>
                <w:szCs w:val="28"/>
              </w:rPr>
            </w:pPr>
            <w:r>
              <w:rPr>
                <w:rFonts w:ascii="Arial" w:eastAsia="Arial" w:hAnsi="Arial" w:cs="Arial"/>
                <w:b/>
                <w:sz w:val="28"/>
                <w:szCs w:val="28"/>
              </w:rPr>
              <w:t>Section 7</w:t>
            </w:r>
          </w:p>
          <w:p w14:paraId="17B69C75" w14:textId="77777777" w:rsidR="00DA3B66" w:rsidRDefault="00B166F1">
            <w:pPr>
              <w:jc w:val="both"/>
              <w:rPr>
                <w:rFonts w:ascii="Arial" w:eastAsia="Arial" w:hAnsi="Arial" w:cs="Arial"/>
                <w:b/>
                <w:sz w:val="28"/>
                <w:szCs w:val="28"/>
              </w:rPr>
            </w:pPr>
            <w:r>
              <w:rPr>
                <w:rFonts w:ascii="Arial" w:eastAsia="Arial" w:hAnsi="Arial" w:cs="Arial"/>
                <w:b/>
                <w:sz w:val="28"/>
                <w:szCs w:val="28"/>
              </w:rPr>
              <w:t>Evaluation Methodology</w:t>
            </w:r>
          </w:p>
          <w:p w14:paraId="17B69C76" w14:textId="77777777" w:rsidR="00DA3B66" w:rsidRDefault="00B166F1">
            <w:pPr>
              <w:spacing w:after="0" w:line="288" w:lineRule="auto"/>
              <w:rPr>
                <w:rFonts w:ascii="Arial" w:eastAsia="Arial" w:hAnsi="Arial" w:cs="Arial"/>
              </w:rPr>
            </w:pPr>
            <w:r>
              <w:rPr>
                <w:rFonts w:ascii="Arial" w:eastAsia="Arial" w:hAnsi="Arial" w:cs="Arial"/>
              </w:rPr>
              <w:t>The ratio that will be used to evaluate the tenders:</w:t>
            </w:r>
          </w:p>
          <w:p w14:paraId="17B69C77" w14:textId="77777777" w:rsidR="00DA3B66" w:rsidRDefault="00B166F1">
            <w:pPr>
              <w:spacing w:after="0" w:line="288" w:lineRule="auto"/>
              <w:rPr>
                <w:rFonts w:ascii="Arial" w:eastAsia="Arial" w:hAnsi="Arial" w:cs="Arial"/>
              </w:rPr>
            </w:pPr>
            <w:r>
              <w:rPr>
                <w:rFonts w:ascii="Arial" w:eastAsia="Arial" w:hAnsi="Arial" w:cs="Arial"/>
              </w:rPr>
              <w:t>Price –    10% - Based on your tendered price</w:t>
            </w:r>
          </w:p>
          <w:p w14:paraId="17B69C78" w14:textId="77777777" w:rsidR="00DA3B66" w:rsidRDefault="00B166F1">
            <w:pPr>
              <w:spacing w:after="0" w:line="288" w:lineRule="auto"/>
              <w:rPr>
                <w:rFonts w:ascii="Arial" w:eastAsia="Arial" w:hAnsi="Arial" w:cs="Arial"/>
              </w:rPr>
            </w:pPr>
            <w:r>
              <w:rPr>
                <w:rFonts w:ascii="Arial" w:eastAsia="Arial" w:hAnsi="Arial" w:cs="Arial"/>
              </w:rPr>
              <w:t xml:space="preserve">Quality – 90% - Based on completed Method Statements </w:t>
            </w:r>
          </w:p>
          <w:p w14:paraId="17B69C79" w14:textId="77777777" w:rsidR="00DA3B66" w:rsidRDefault="00DA3B66">
            <w:pPr>
              <w:spacing w:after="0" w:line="288" w:lineRule="auto"/>
              <w:rPr>
                <w:rFonts w:ascii="Arial" w:eastAsia="Arial" w:hAnsi="Arial" w:cs="Arial"/>
              </w:rPr>
            </w:pPr>
          </w:p>
          <w:p w14:paraId="17B69C7A" w14:textId="77777777" w:rsidR="00DA3B66" w:rsidRDefault="00B166F1">
            <w:pPr>
              <w:pStyle w:val="Heading3"/>
              <w:keepNext w:val="0"/>
              <w:tabs>
                <w:tab w:val="left" w:pos="1843"/>
              </w:tabs>
              <w:spacing w:before="0" w:after="120"/>
              <w:jc w:val="both"/>
              <w:rPr>
                <w:rFonts w:ascii="Arial" w:eastAsia="Arial" w:hAnsi="Arial" w:cs="Arial"/>
                <w:b w:val="0"/>
                <w:sz w:val="22"/>
                <w:szCs w:val="22"/>
              </w:rPr>
            </w:pPr>
            <w:r>
              <w:rPr>
                <w:rFonts w:ascii="Arial" w:eastAsia="Arial" w:hAnsi="Arial" w:cs="Arial"/>
                <w:b w:val="0"/>
                <w:sz w:val="22"/>
                <w:szCs w:val="22"/>
              </w:rPr>
              <w:t xml:space="preserve">The Quality Score will be added to the Price Score to determine the final score for each Tenderer </w:t>
            </w:r>
          </w:p>
          <w:p w14:paraId="17B69C7B" w14:textId="77777777" w:rsidR="00DA3B66" w:rsidRDefault="00DA3B66">
            <w:pPr>
              <w:spacing w:after="0" w:line="288" w:lineRule="auto"/>
              <w:rPr>
                <w:rFonts w:ascii="Arial" w:eastAsia="Arial" w:hAnsi="Arial" w:cs="Arial"/>
              </w:rPr>
            </w:pPr>
          </w:p>
          <w:p w14:paraId="17B69C7C" w14:textId="77777777" w:rsidR="00DA3B66" w:rsidRDefault="00B166F1">
            <w:pPr>
              <w:spacing w:after="0" w:line="288" w:lineRule="auto"/>
              <w:rPr>
                <w:rFonts w:ascii="Arial" w:eastAsia="Arial" w:hAnsi="Arial" w:cs="Arial"/>
                <w:b/>
              </w:rPr>
            </w:pPr>
            <w:r>
              <w:rPr>
                <w:rFonts w:ascii="Arial" w:eastAsia="Arial" w:hAnsi="Arial" w:cs="Arial"/>
                <w:b/>
              </w:rPr>
              <w:t>EVALUATION OF PRICE (10%)</w:t>
            </w:r>
          </w:p>
          <w:p w14:paraId="17B69C7D" w14:textId="77777777" w:rsidR="00DA3B66" w:rsidRDefault="00DA3B66">
            <w:pPr>
              <w:spacing w:after="0" w:line="288" w:lineRule="auto"/>
              <w:rPr>
                <w:rFonts w:ascii="Arial" w:eastAsia="Arial" w:hAnsi="Arial" w:cs="Arial"/>
                <w:b/>
              </w:rPr>
            </w:pPr>
          </w:p>
          <w:p w14:paraId="17B69C7E" w14:textId="56F6DA84" w:rsidR="00DA3B66" w:rsidRDefault="00B166F1">
            <w:pPr>
              <w:spacing w:after="0" w:line="288" w:lineRule="auto"/>
              <w:ind w:left="720" w:hanging="720"/>
              <w:rPr>
                <w:rFonts w:ascii="Arial" w:eastAsia="Arial" w:hAnsi="Arial" w:cs="Arial"/>
              </w:rPr>
            </w:pPr>
            <w:r>
              <w:rPr>
                <w:rFonts w:ascii="Arial" w:eastAsia="Arial" w:hAnsi="Arial" w:cs="Arial"/>
              </w:rPr>
              <w:t xml:space="preserve">Tenderers are requested to note that the maximum budget for this service is </w:t>
            </w:r>
            <w:r w:rsidR="00A7204B">
              <w:rPr>
                <w:rFonts w:ascii="Arial" w:eastAsia="Arial" w:hAnsi="Arial" w:cs="Arial"/>
              </w:rPr>
              <w:t>£40,000</w:t>
            </w:r>
          </w:p>
          <w:p w14:paraId="17B69C7F" w14:textId="77777777" w:rsidR="00DA3B66" w:rsidRDefault="00B166F1">
            <w:pPr>
              <w:spacing w:line="288" w:lineRule="auto"/>
              <w:rPr>
                <w:rFonts w:ascii="Arial" w:eastAsia="Arial" w:hAnsi="Arial" w:cs="Arial"/>
              </w:rPr>
            </w:pPr>
            <w:r>
              <w:rPr>
                <w:rFonts w:ascii="Arial" w:eastAsia="Arial" w:hAnsi="Arial" w:cs="Arial"/>
              </w:rPr>
              <w:t>The evaluation of your tendered price will be conducted using the formula stated below:</w:t>
            </w:r>
          </w:p>
          <w:p w14:paraId="17B69C80" w14:textId="77777777" w:rsidR="00DA3B66" w:rsidRDefault="00B166F1">
            <w:pPr>
              <w:spacing w:line="288" w:lineRule="auto"/>
              <w:ind w:left="720" w:hanging="720"/>
              <w:rPr>
                <w:rFonts w:ascii="Arial" w:eastAsia="Arial" w:hAnsi="Arial" w:cs="Arial"/>
                <w:i/>
              </w:rPr>
            </w:pPr>
            <w:r>
              <w:rPr>
                <w:rFonts w:ascii="Arial" w:eastAsia="Arial" w:hAnsi="Arial" w:cs="Arial"/>
                <w:i/>
              </w:rPr>
              <w:t>Price Score = 10 x (Lowest priced compliant tender/Tendered price)</w:t>
            </w:r>
          </w:p>
          <w:p w14:paraId="17B69C81" w14:textId="77777777" w:rsidR="00DA3B66" w:rsidRDefault="00B166F1">
            <w:pPr>
              <w:spacing w:line="288" w:lineRule="auto"/>
              <w:ind w:left="720" w:hanging="720"/>
              <w:rPr>
                <w:rFonts w:ascii="Arial" w:eastAsia="Arial" w:hAnsi="Arial" w:cs="Arial"/>
              </w:rPr>
            </w:pPr>
            <w:r>
              <w:rPr>
                <w:rFonts w:ascii="Arial" w:eastAsia="Arial" w:hAnsi="Arial" w:cs="Arial"/>
              </w:rPr>
              <w:t>The lowest priced tender will receive the full 10% allocated to price.</w:t>
            </w:r>
          </w:p>
          <w:p w14:paraId="17B69C82" w14:textId="77777777" w:rsidR="00DA3B66" w:rsidRDefault="00B166F1">
            <w:pPr>
              <w:spacing w:line="288" w:lineRule="auto"/>
              <w:ind w:left="720" w:hanging="720"/>
              <w:rPr>
                <w:rFonts w:ascii="Arial" w:eastAsia="Arial" w:hAnsi="Arial" w:cs="Arial"/>
              </w:rPr>
            </w:pPr>
            <w:r>
              <w:rPr>
                <w:rFonts w:ascii="Arial" w:eastAsia="Arial" w:hAnsi="Arial" w:cs="Arial"/>
              </w:rPr>
              <w:t>For example:</w:t>
            </w:r>
          </w:p>
          <w:tbl>
            <w:tblPr>
              <w:tblW w:w="891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051"/>
              <w:gridCol w:w="2855"/>
              <w:gridCol w:w="2354"/>
            </w:tblGrid>
            <w:tr w:rsidR="00DA3B66" w14:paraId="17B69C87" w14:textId="77777777">
              <w:tc>
                <w:tcPr>
                  <w:tcW w:w="1655" w:type="dxa"/>
                </w:tcPr>
                <w:p w14:paraId="17B69C83" w14:textId="77777777" w:rsidR="00DA3B66" w:rsidRDefault="00B166F1">
                  <w:pPr>
                    <w:spacing w:line="288" w:lineRule="auto"/>
                    <w:rPr>
                      <w:rFonts w:ascii="Arial" w:eastAsia="Arial" w:hAnsi="Arial" w:cs="Arial"/>
                    </w:rPr>
                  </w:pPr>
                  <w:r>
                    <w:rPr>
                      <w:rFonts w:ascii="Arial" w:eastAsia="Arial" w:hAnsi="Arial" w:cs="Arial"/>
                    </w:rPr>
                    <w:t>Tenderer</w:t>
                  </w:r>
                </w:p>
              </w:tc>
              <w:tc>
                <w:tcPr>
                  <w:tcW w:w="2051" w:type="dxa"/>
                </w:tcPr>
                <w:p w14:paraId="17B69C84" w14:textId="77777777" w:rsidR="00DA3B66" w:rsidRDefault="00B166F1">
                  <w:pPr>
                    <w:spacing w:line="288" w:lineRule="auto"/>
                    <w:rPr>
                      <w:rFonts w:ascii="Arial" w:eastAsia="Arial" w:hAnsi="Arial" w:cs="Arial"/>
                    </w:rPr>
                  </w:pPr>
                  <w:r>
                    <w:rPr>
                      <w:rFonts w:ascii="Arial" w:eastAsia="Arial" w:hAnsi="Arial" w:cs="Arial"/>
                    </w:rPr>
                    <w:t>Tendered Price</w:t>
                  </w:r>
                </w:p>
              </w:tc>
              <w:tc>
                <w:tcPr>
                  <w:tcW w:w="2855" w:type="dxa"/>
                </w:tcPr>
                <w:p w14:paraId="17B69C85" w14:textId="77777777" w:rsidR="00DA3B66" w:rsidRDefault="00B166F1">
                  <w:pPr>
                    <w:spacing w:line="288" w:lineRule="auto"/>
                    <w:rPr>
                      <w:rFonts w:ascii="Arial" w:eastAsia="Arial" w:hAnsi="Arial" w:cs="Arial"/>
                    </w:rPr>
                  </w:pPr>
                  <w:r>
                    <w:rPr>
                      <w:rFonts w:ascii="Arial" w:eastAsia="Arial" w:hAnsi="Arial" w:cs="Arial"/>
                    </w:rPr>
                    <w:t>Score Calculation</w:t>
                  </w:r>
                </w:p>
              </w:tc>
              <w:tc>
                <w:tcPr>
                  <w:tcW w:w="2354" w:type="dxa"/>
                </w:tcPr>
                <w:p w14:paraId="17B69C86" w14:textId="77777777" w:rsidR="00DA3B66" w:rsidRDefault="00B166F1">
                  <w:pPr>
                    <w:spacing w:line="288" w:lineRule="auto"/>
                    <w:rPr>
                      <w:rFonts w:ascii="Arial" w:eastAsia="Arial" w:hAnsi="Arial" w:cs="Arial"/>
                    </w:rPr>
                  </w:pPr>
                  <w:r>
                    <w:rPr>
                      <w:rFonts w:ascii="Arial" w:eastAsia="Arial" w:hAnsi="Arial" w:cs="Arial"/>
                    </w:rPr>
                    <w:t>Score (%)</w:t>
                  </w:r>
                </w:p>
              </w:tc>
            </w:tr>
            <w:tr w:rsidR="00DA3B66" w14:paraId="17B69C8C" w14:textId="77777777">
              <w:trPr>
                <w:trHeight w:val="220"/>
              </w:trPr>
              <w:tc>
                <w:tcPr>
                  <w:tcW w:w="1655" w:type="dxa"/>
                </w:tcPr>
                <w:p w14:paraId="17B69C88" w14:textId="77777777" w:rsidR="00DA3B66" w:rsidRDefault="00B166F1">
                  <w:pPr>
                    <w:spacing w:line="288" w:lineRule="auto"/>
                    <w:rPr>
                      <w:rFonts w:ascii="Arial" w:eastAsia="Arial" w:hAnsi="Arial" w:cs="Arial"/>
                    </w:rPr>
                  </w:pPr>
                  <w:r>
                    <w:rPr>
                      <w:rFonts w:ascii="Arial" w:eastAsia="Arial" w:hAnsi="Arial" w:cs="Arial"/>
                    </w:rPr>
                    <w:t>A</w:t>
                  </w:r>
                </w:p>
              </w:tc>
              <w:tc>
                <w:tcPr>
                  <w:tcW w:w="2051" w:type="dxa"/>
                </w:tcPr>
                <w:p w14:paraId="17B69C89" w14:textId="7F137A52" w:rsidR="00DA3B66" w:rsidRDefault="00B166F1">
                  <w:pPr>
                    <w:spacing w:line="288" w:lineRule="auto"/>
                    <w:rPr>
                      <w:rFonts w:ascii="Arial" w:eastAsia="Arial" w:hAnsi="Arial" w:cs="Arial"/>
                    </w:rPr>
                  </w:pPr>
                  <w:r>
                    <w:rPr>
                      <w:rFonts w:ascii="Arial" w:eastAsia="Arial" w:hAnsi="Arial" w:cs="Arial"/>
                    </w:rPr>
                    <w:t>£</w:t>
                  </w:r>
                  <w:r w:rsidR="00A66535">
                    <w:rPr>
                      <w:rFonts w:ascii="Arial" w:eastAsia="Arial" w:hAnsi="Arial" w:cs="Arial"/>
                    </w:rPr>
                    <w:t>30</w:t>
                  </w:r>
                  <w:r>
                    <w:rPr>
                      <w:rFonts w:ascii="Arial" w:eastAsia="Arial" w:hAnsi="Arial" w:cs="Arial"/>
                    </w:rPr>
                    <w:t>,000</w:t>
                  </w:r>
                </w:p>
              </w:tc>
              <w:tc>
                <w:tcPr>
                  <w:tcW w:w="2855" w:type="dxa"/>
                </w:tcPr>
                <w:p w14:paraId="17B69C8A" w14:textId="77777777" w:rsidR="00DA3B66" w:rsidRDefault="00B166F1">
                  <w:pPr>
                    <w:spacing w:line="288" w:lineRule="auto"/>
                    <w:rPr>
                      <w:rFonts w:ascii="Arial" w:eastAsia="Arial" w:hAnsi="Arial" w:cs="Arial"/>
                    </w:rPr>
                  </w:pPr>
                  <w:r>
                    <w:rPr>
                      <w:rFonts w:ascii="Arial" w:eastAsia="Arial" w:hAnsi="Arial" w:cs="Arial"/>
                    </w:rPr>
                    <w:t>Lowest price</w:t>
                  </w:r>
                </w:p>
              </w:tc>
              <w:tc>
                <w:tcPr>
                  <w:tcW w:w="2354" w:type="dxa"/>
                </w:tcPr>
                <w:p w14:paraId="17B69C8B" w14:textId="77777777" w:rsidR="00DA3B66" w:rsidRDefault="00B166F1">
                  <w:pPr>
                    <w:spacing w:line="288" w:lineRule="auto"/>
                    <w:rPr>
                      <w:rFonts w:ascii="Arial" w:eastAsia="Arial" w:hAnsi="Arial" w:cs="Arial"/>
                    </w:rPr>
                  </w:pPr>
                  <w:r>
                    <w:rPr>
                      <w:rFonts w:ascii="Arial" w:eastAsia="Arial" w:hAnsi="Arial" w:cs="Arial"/>
                    </w:rPr>
                    <w:t>10</w:t>
                  </w:r>
                </w:p>
              </w:tc>
            </w:tr>
            <w:tr w:rsidR="00DA3B66" w14:paraId="17B69C91" w14:textId="77777777">
              <w:tc>
                <w:tcPr>
                  <w:tcW w:w="1655" w:type="dxa"/>
                </w:tcPr>
                <w:p w14:paraId="17B69C8D" w14:textId="77777777" w:rsidR="00DA3B66" w:rsidRDefault="00B166F1">
                  <w:pPr>
                    <w:spacing w:line="288" w:lineRule="auto"/>
                    <w:rPr>
                      <w:rFonts w:ascii="Arial" w:eastAsia="Arial" w:hAnsi="Arial" w:cs="Arial"/>
                    </w:rPr>
                  </w:pPr>
                  <w:r>
                    <w:rPr>
                      <w:rFonts w:ascii="Arial" w:eastAsia="Arial" w:hAnsi="Arial" w:cs="Arial"/>
                    </w:rPr>
                    <w:t>B</w:t>
                  </w:r>
                </w:p>
              </w:tc>
              <w:tc>
                <w:tcPr>
                  <w:tcW w:w="2051" w:type="dxa"/>
                </w:tcPr>
                <w:p w14:paraId="17B69C8E" w14:textId="51C317E9" w:rsidR="00DA3B66" w:rsidRDefault="00B166F1">
                  <w:pPr>
                    <w:spacing w:line="288" w:lineRule="auto"/>
                    <w:rPr>
                      <w:rFonts w:ascii="Arial" w:eastAsia="Arial" w:hAnsi="Arial" w:cs="Arial"/>
                    </w:rPr>
                  </w:pPr>
                  <w:r>
                    <w:rPr>
                      <w:rFonts w:ascii="Arial" w:eastAsia="Arial" w:hAnsi="Arial" w:cs="Arial"/>
                    </w:rPr>
                    <w:t>£</w:t>
                  </w:r>
                  <w:r w:rsidR="00A66535">
                    <w:rPr>
                      <w:rFonts w:ascii="Arial" w:eastAsia="Arial" w:hAnsi="Arial" w:cs="Arial"/>
                    </w:rPr>
                    <w:t>35</w:t>
                  </w:r>
                  <w:r>
                    <w:rPr>
                      <w:rFonts w:ascii="Arial" w:eastAsia="Arial" w:hAnsi="Arial" w:cs="Arial"/>
                    </w:rPr>
                    <w:t>,000</w:t>
                  </w:r>
                </w:p>
              </w:tc>
              <w:tc>
                <w:tcPr>
                  <w:tcW w:w="2855" w:type="dxa"/>
                </w:tcPr>
                <w:p w14:paraId="17B69C8F" w14:textId="22B9DB26" w:rsidR="00DA3B66" w:rsidRDefault="00B166F1">
                  <w:pPr>
                    <w:spacing w:line="288" w:lineRule="auto"/>
                    <w:rPr>
                      <w:rFonts w:ascii="Arial" w:eastAsia="Arial" w:hAnsi="Arial" w:cs="Arial"/>
                    </w:rPr>
                  </w:pPr>
                  <w:r>
                    <w:rPr>
                      <w:rFonts w:ascii="Arial" w:eastAsia="Arial" w:hAnsi="Arial" w:cs="Arial"/>
                    </w:rPr>
                    <w:t>10 x (</w:t>
                  </w:r>
                  <w:r w:rsidR="008A536C">
                    <w:rPr>
                      <w:rFonts w:ascii="Arial" w:eastAsia="Arial" w:hAnsi="Arial" w:cs="Arial"/>
                    </w:rPr>
                    <w:t>3</w:t>
                  </w:r>
                  <w:r>
                    <w:rPr>
                      <w:rFonts w:ascii="Arial" w:eastAsia="Arial" w:hAnsi="Arial" w:cs="Arial"/>
                    </w:rPr>
                    <w:t>0,000/</w:t>
                  </w:r>
                  <w:r w:rsidR="00B72801">
                    <w:rPr>
                      <w:rFonts w:ascii="Arial" w:eastAsia="Arial" w:hAnsi="Arial" w:cs="Arial"/>
                    </w:rPr>
                    <w:t>35</w:t>
                  </w:r>
                  <w:r>
                    <w:rPr>
                      <w:rFonts w:ascii="Arial" w:eastAsia="Arial" w:hAnsi="Arial" w:cs="Arial"/>
                    </w:rPr>
                    <w:t>,000)</w:t>
                  </w:r>
                </w:p>
              </w:tc>
              <w:tc>
                <w:tcPr>
                  <w:tcW w:w="2354" w:type="dxa"/>
                </w:tcPr>
                <w:p w14:paraId="17B69C90" w14:textId="1B7E695C" w:rsidR="00DA3B66" w:rsidRDefault="0029096B">
                  <w:pPr>
                    <w:spacing w:line="288" w:lineRule="auto"/>
                    <w:rPr>
                      <w:rFonts w:ascii="Arial" w:eastAsia="Arial" w:hAnsi="Arial" w:cs="Arial"/>
                    </w:rPr>
                  </w:pPr>
                  <w:r>
                    <w:rPr>
                      <w:rFonts w:ascii="Arial" w:eastAsia="Arial" w:hAnsi="Arial" w:cs="Arial"/>
                    </w:rPr>
                    <w:t>8.57</w:t>
                  </w:r>
                </w:p>
              </w:tc>
            </w:tr>
            <w:tr w:rsidR="00DA3B66" w14:paraId="17B69C96" w14:textId="77777777">
              <w:tc>
                <w:tcPr>
                  <w:tcW w:w="1655" w:type="dxa"/>
                </w:tcPr>
                <w:p w14:paraId="17B69C92" w14:textId="77777777" w:rsidR="00DA3B66" w:rsidRDefault="00B166F1">
                  <w:pPr>
                    <w:spacing w:line="288" w:lineRule="auto"/>
                    <w:rPr>
                      <w:rFonts w:ascii="Arial" w:eastAsia="Arial" w:hAnsi="Arial" w:cs="Arial"/>
                    </w:rPr>
                  </w:pPr>
                  <w:r>
                    <w:rPr>
                      <w:rFonts w:ascii="Arial" w:eastAsia="Arial" w:hAnsi="Arial" w:cs="Arial"/>
                    </w:rPr>
                    <w:t>C</w:t>
                  </w:r>
                </w:p>
              </w:tc>
              <w:tc>
                <w:tcPr>
                  <w:tcW w:w="2051" w:type="dxa"/>
                </w:tcPr>
                <w:p w14:paraId="17B69C93" w14:textId="2C1914C0" w:rsidR="00DA3B66" w:rsidRDefault="00B166F1">
                  <w:pPr>
                    <w:spacing w:line="288" w:lineRule="auto"/>
                    <w:rPr>
                      <w:rFonts w:ascii="Arial" w:eastAsia="Arial" w:hAnsi="Arial" w:cs="Arial"/>
                    </w:rPr>
                  </w:pPr>
                  <w:r>
                    <w:rPr>
                      <w:rFonts w:ascii="Arial" w:eastAsia="Arial" w:hAnsi="Arial" w:cs="Arial"/>
                    </w:rPr>
                    <w:t>£</w:t>
                  </w:r>
                  <w:r w:rsidR="00A66535">
                    <w:rPr>
                      <w:rFonts w:ascii="Arial" w:eastAsia="Arial" w:hAnsi="Arial" w:cs="Arial"/>
                    </w:rPr>
                    <w:t>40,000</w:t>
                  </w:r>
                </w:p>
              </w:tc>
              <w:tc>
                <w:tcPr>
                  <w:tcW w:w="2855" w:type="dxa"/>
                </w:tcPr>
                <w:p w14:paraId="17B69C94" w14:textId="3F728C7B" w:rsidR="00DA3B66" w:rsidRDefault="00B166F1">
                  <w:pPr>
                    <w:spacing w:line="288" w:lineRule="auto"/>
                    <w:rPr>
                      <w:rFonts w:ascii="Arial" w:eastAsia="Arial" w:hAnsi="Arial" w:cs="Arial"/>
                    </w:rPr>
                  </w:pPr>
                  <w:r>
                    <w:rPr>
                      <w:rFonts w:ascii="Arial" w:eastAsia="Arial" w:hAnsi="Arial" w:cs="Arial"/>
                    </w:rPr>
                    <w:t>10 x (</w:t>
                  </w:r>
                  <w:r w:rsidR="00B72801">
                    <w:rPr>
                      <w:rFonts w:ascii="Arial" w:eastAsia="Arial" w:hAnsi="Arial" w:cs="Arial"/>
                    </w:rPr>
                    <w:t>3</w:t>
                  </w:r>
                  <w:r>
                    <w:rPr>
                      <w:rFonts w:ascii="Arial" w:eastAsia="Arial" w:hAnsi="Arial" w:cs="Arial"/>
                    </w:rPr>
                    <w:t>0,000/</w:t>
                  </w:r>
                  <w:r w:rsidR="00B72801">
                    <w:rPr>
                      <w:rFonts w:ascii="Arial" w:eastAsia="Arial" w:hAnsi="Arial" w:cs="Arial"/>
                    </w:rPr>
                    <w:t>40,000</w:t>
                  </w:r>
                  <w:r>
                    <w:rPr>
                      <w:rFonts w:ascii="Arial" w:eastAsia="Arial" w:hAnsi="Arial" w:cs="Arial"/>
                    </w:rPr>
                    <w:t>)</w:t>
                  </w:r>
                </w:p>
              </w:tc>
              <w:tc>
                <w:tcPr>
                  <w:tcW w:w="2354" w:type="dxa"/>
                </w:tcPr>
                <w:p w14:paraId="17B69C95" w14:textId="04E1E078" w:rsidR="00DA3B66" w:rsidRDefault="00C32A5B">
                  <w:pPr>
                    <w:spacing w:line="288" w:lineRule="auto"/>
                    <w:rPr>
                      <w:rFonts w:ascii="Arial" w:eastAsia="Arial" w:hAnsi="Arial" w:cs="Arial"/>
                    </w:rPr>
                  </w:pPr>
                  <w:r>
                    <w:rPr>
                      <w:rFonts w:ascii="Arial" w:eastAsia="Arial" w:hAnsi="Arial" w:cs="Arial"/>
                    </w:rPr>
                    <w:t>7.5</w:t>
                  </w:r>
                </w:p>
              </w:tc>
            </w:tr>
          </w:tbl>
          <w:p w14:paraId="17B69C97" w14:textId="77777777" w:rsidR="00DA3B66" w:rsidRDefault="00DA3B66">
            <w:pPr>
              <w:spacing w:after="0" w:line="288" w:lineRule="auto"/>
              <w:ind w:left="720" w:hanging="720"/>
              <w:rPr>
                <w:rFonts w:ascii="Arial" w:eastAsia="Arial" w:hAnsi="Arial" w:cs="Arial"/>
              </w:rPr>
            </w:pPr>
          </w:p>
          <w:p w14:paraId="17B69C98" w14:textId="77777777" w:rsidR="00DA3B66" w:rsidRDefault="00DA3B66">
            <w:pPr>
              <w:jc w:val="both"/>
              <w:rPr>
                <w:rFonts w:ascii="Arial" w:eastAsia="Arial" w:hAnsi="Arial" w:cs="Arial"/>
                <w:b/>
              </w:rPr>
            </w:pPr>
          </w:p>
          <w:p w14:paraId="17B69C99" w14:textId="77777777" w:rsidR="00DA3B66" w:rsidRDefault="00B166F1">
            <w:pPr>
              <w:jc w:val="both"/>
              <w:rPr>
                <w:rFonts w:ascii="Arial" w:eastAsia="Arial" w:hAnsi="Arial" w:cs="Arial"/>
                <w:b/>
              </w:rPr>
            </w:pPr>
            <w:r>
              <w:rPr>
                <w:rFonts w:ascii="Arial" w:eastAsia="Arial" w:hAnsi="Arial" w:cs="Arial"/>
                <w:b/>
              </w:rPr>
              <w:t>EVALUATION OF METHOD STATEMENTS (90%)</w:t>
            </w:r>
          </w:p>
          <w:p w14:paraId="17B69C9A" w14:textId="77777777" w:rsidR="00DA3B66" w:rsidRDefault="00B166F1">
            <w:pPr>
              <w:spacing w:after="0" w:line="240" w:lineRule="auto"/>
              <w:ind w:left="360"/>
              <w:jc w:val="both"/>
              <w:rPr>
                <w:rFonts w:ascii="Arial" w:eastAsia="Arial" w:hAnsi="Arial" w:cs="Arial"/>
                <w:b/>
              </w:rPr>
            </w:pPr>
            <w:r>
              <w:rPr>
                <w:rFonts w:ascii="Arial" w:eastAsia="Arial" w:hAnsi="Arial" w:cs="Arial"/>
                <w:b/>
              </w:rPr>
              <w:t>Summary of Method Statement Questions:</w:t>
            </w:r>
          </w:p>
          <w:p w14:paraId="17B69C9B" w14:textId="77777777" w:rsidR="00DA3B66" w:rsidRDefault="00DA3B66">
            <w:pPr>
              <w:spacing w:after="0" w:line="240" w:lineRule="auto"/>
              <w:ind w:left="360"/>
              <w:jc w:val="both"/>
              <w:rPr>
                <w:rFonts w:ascii="Arial" w:eastAsia="Arial" w:hAnsi="Arial" w:cs="Arial"/>
                <w:b/>
              </w:rPr>
            </w:pPr>
          </w:p>
          <w:tbl>
            <w:tblPr>
              <w:tblW w:w="927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3"/>
              <w:gridCol w:w="5555"/>
              <w:gridCol w:w="2787"/>
            </w:tblGrid>
            <w:tr w:rsidR="00DA3B66" w14:paraId="17B69C9F" w14:textId="77777777" w:rsidTr="00C32A5B">
              <w:tc>
                <w:tcPr>
                  <w:tcW w:w="933" w:type="dxa"/>
                  <w:shd w:val="clear" w:color="auto" w:fill="auto"/>
                </w:tcPr>
                <w:p w14:paraId="17B69C9C" w14:textId="77777777" w:rsidR="00DA3B66" w:rsidRDefault="00DA3B66">
                  <w:pPr>
                    <w:spacing w:after="0" w:line="240" w:lineRule="auto"/>
                    <w:rPr>
                      <w:rFonts w:ascii="Arial" w:eastAsia="Arial" w:hAnsi="Arial" w:cs="Arial"/>
                      <w:b/>
                    </w:rPr>
                  </w:pPr>
                </w:p>
              </w:tc>
              <w:tc>
                <w:tcPr>
                  <w:tcW w:w="5555" w:type="dxa"/>
                  <w:shd w:val="clear" w:color="auto" w:fill="auto"/>
                </w:tcPr>
                <w:p w14:paraId="17B69C9D" w14:textId="77777777" w:rsidR="00DA3B66" w:rsidRDefault="00B166F1">
                  <w:pPr>
                    <w:spacing w:after="0" w:line="240" w:lineRule="auto"/>
                    <w:jc w:val="center"/>
                    <w:rPr>
                      <w:rFonts w:ascii="Arial" w:eastAsia="Arial" w:hAnsi="Arial" w:cs="Arial"/>
                      <w:b/>
                    </w:rPr>
                  </w:pPr>
                  <w:r>
                    <w:rPr>
                      <w:rFonts w:ascii="Arial" w:eastAsia="Arial" w:hAnsi="Arial" w:cs="Arial"/>
                      <w:b/>
                    </w:rPr>
                    <w:t>Evaluation Criteria</w:t>
                  </w:r>
                </w:p>
              </w:tc>
              <w:tc>
                <w:tcPr>
                  <w:tcW w:w="2787" w:type="dxa"/>
                  <w:shd w:val="clear" w:color="auto" w:fill="auto"/>
                </w:tcPr>
                <w:p w14:paraId="17B69C9E" w14:textId="77777777" w:rsidR="00DA3B66" w:rsidRDefault="00B166F1">
                  <w:pPr>
                    <w:spacing w:after="0" w:line="240" w:lineRule="auto"/>
                    <w:jc w:val="center"/>
                    <w:rPr>
                      <w:rFonts w:ascii="Arial" w:eastAsia="Arial" w:hAnsi="Arial" w:cs="Arial"/>
                      <w:b/>
                    </w:rPr>
                  </w:pPr>
                  <w:r>
                    <w:rPr>
                      <w:rFonts w:ascii="Arial" w:eastAsia="Arial" w:hAnsi="Arial" w:cs="Arial"/>
                      <w:b/>
                    </w:rPr>
                    <w:t>Weighting %</w:t>
                  </w:r>
                </w:p>
              </w:tc>
            </w:tr>
            <w:tr w:rsidR="00A46B24" w14:paraId="58C59D9D" w14:textId="77777777" w:rsidTr="00C32A5B">
              <w:tc>
                <w:tcPr>
                  <w:tcW w:w="933" w:type="dxa"/>
                  <w:shd w:val="clear" w:color="auto" w:fill="auto"/>
                </w:tcPr>
                <w:p w14:paraId="7EB2FAB8" w14:textId="77777777" w:rsidR="00A46B24" w:rsidRDefault="00A46B24">
                  <w:pPr>
                    <w:spacing w:after="0" w:line="240" w:lineRule="auto"/>
                    <w:jc w:val="both"/>
                    <w:rPr>
                      <w:rFonts w:ascii="Arial" w:eastAsia="Arial" w:hAnsi="Arial" w:cs="Arial"/>
                    </w:rPr>
                  </w:pPr>
                </w:p>
              </w:tc>
              <w:tc>
                <w:tcPr>
                  <w:tcW w:w="5555" w:type="dxa"/>
                  <w:shd w:val="clear" w:color="auto" w:fill="auto"/>
                </w:tcPr>
                <w:p w14:paraId="334951A4" w14:textId="77777777" w:rsidR="00A46B24" w:rsidRDefault="00A46B24">
                  <w:pPr>
                    <w:spacing w:after="0" w:line="240" w:lineRule="auto"/>
                    <w:jc w:val="both"/>
                    <w:rPr>
                      <w:rFonts w:ascii="Arial" w:eastAsia="Arial" w:hAnsi="Arial" w:cs="Arial"/>
                    </w:rPr>
                  </w:pPr>
                </w:p>
              </w:tc>
              <w:tc>
                <w:tcPr>
                  <w:tcW w:w="2787" w:type="dxa"/>
                  <w:shd w:val="clear" w:color="auto" w:fill="auto"/>
                </w:tcPr>
                <w:p w14:paraId="1ECDD087" w14:textId="77777777" w:rsidR="00A46B24" w:rsidRDefault="00A46B24">
                  <w:pPr>
                    <w:spacing w:after="0" w:line="240" w:lineRule="auto"/>
                    <w:jc w:val="center"/>
                    <w:rPr>
                      <w:rFonts w:ascii="Arial" w:eastAsia="Arial" w:hAnsi="Arial" w:cs="Arial"/>
                    </w:rPr>
                  </w:pPr>
                </w:p>
              </w:tc>
            </w:tr>
            <w:tr w:rsidR="00DA3B66" w14:paraId="17B69CA3" w14:textId="77777777" w:rsidTr="00C32A5B">
              <w:tc>
                <w:tcPr>
                  <w:tcW w:w="933" w:type="dxa"/>
                  <w:shd w:val="clear" w:color="auto" w:fill="auto"/>
                </w:tcPr>
                <w:p w14:paraId="17B69CA0" w14:textId="77777777" w:rsidR="00DA3B66" w:rsidRDefault="00B166F1">
                  <w:pPr>
                    <w:spacing w:after="0" w:line="240" w:lineRule="auto"/>
                    <w:jc w:val="both"/>
                    <w:rPr>
                      <w:rFonts w:ascii="Arial" w:eastAsia="Arial" w:hAnsi="Arial" w:cs="Arial"/>
                    </w:rPr>
                  </w:pPr>
                  <w:r>
                    <w:rPr>
                      <w:rFonts w:ascii="Arial" w:eastAsia="Arial" w:hAnsi="Arial" w:cs="Arial"/>
                    </w:rPr>
                    <w:t>MS1</w:t>
                  </w:r>
                </w:p>
              </w:tc>
              <w:tc>
                <w:tcPr>
                  <w:tcW w:w="5555" w:type="dxa"/>
                  <w:shd w:val="clear" w:color="auto" w:fill="auto"/>
                </w:tcPr>
                <w:p w14:paraId="17B69CA1" w14:textId="2CD1E052" w:rsidR="00DA3B66" w:rsidRDefault="00A46B24">
                  <w:pPr>
                    <w:spacing w:after="0" w:line="240" w:lineRule="auto"/>
                    <w:jc w:val="both"/>
                    <w:rPr>
                      <w:rFonts w:ascii="Arial" w:eastAsia="Arial" w:hAnsi="Arial" w:cs="Arial"/>
                    </w:rPr>
                  </w:pPr>
                  <w:r>
                    <w:rPr>
                      <w:rFonts w:ascii="Arial" w:eastAsia="Arial" w:hAnsi="Arial" w:cs="Arial"/>
                    </w:rPr>
                    <w:t>Experience &amp; Expertise</w:t>
                  </w:r>
                </w:p>
              </w:tc>
              <w:tc>
                <w:tcPr>
                  <w:tcW w:w="2787" w:type="dxa"/>
                  <w:shd w:val="clear" w:color="auto" w:fill="auto"/>
                </w:tcPr>
                <w:p w14:paraId="17B69CA2" w14:textId="2ECA6455" w:rsidR="00DA3B66" w:rsidRDefault="007C3629">
                  <w:pPr>
                    <w:spacing w:after="0" w:line="240" w:lineRule="auto"/>
                    <w:jc w:val="center"/>
                    <w:rPr>
                      <w:rFonts w:ascii="Arial" w:eastAsia="Arial" w:hAnsi="Arial" w:cs="Arial"/>
                    </w:rPr>
                  </w:pPr>
                  <w:r>
                    <w:rPr>
                      <w:rFonts w:ascii="Arial" w:eastAsia="Arial" w:hAnsi="Arial" w:cs="Arial"/>
                    </w:rPr>
                    <w:t>20</w:t>
                  </w:r>
                </w:p>
              </w:tc>
            </w:tr>
            <w:tr w:rsidR="00DA3B66" w14:paraId="17B69CA7" w14:textId="77777777" w:rsidTr="00C32A5B">
              <w:tc>
                <w:tcPr>
                  <w:tcW w:w="933" w:type="dxa"/>
                  <w:shd w:val="clear" w:color="auto" w:fill="auto"/>
                </w:tcPr>
                <w:p w14:paraId="17B69CA4" w14:textId="77777777" w:rsidR="00DA3B66" w:rsidRDefault="00B166F1">
                  <w:pPr>
                    <w:spacing w:after="0" w:line="240" w:lineRule="auto"/>
                    <w:jc w:val="both"/>
                    <w:rPr>
                      <w:rFonts w:ascii="Arial" w:eastAsia="Arial" w:hAnsi="Arial" w:cs="Arial"/>
                    </w:rPr>
                  </w:pPr>
                  <w:r>
                    <w:rPr>
                      <w:rFonts w:ascii="Arial" w:eastAsia="Arial" w:hAnsi="Arial" w:cs="Arial"/>
                    </w:rPr>
                    <w:t>MS2</w:t>
                  </w:r>
                </w:p>
              </w:tc>
              <w:tc>
                <w:tcPr>
                  <w:tcW w:w="5555" w:type="dxa"/>
                  <w:shd w:val="clear" w:color="auto" w:fill="auto"/>
                </w:tcPr>
                <w:p w14:paraId="17B69CA5" w14:textId="66CCB304" w:rsidR="00DA3B66" w:rsidRDefault="004875CF">
                  <w:pPr>
                    <w:spacing w:after="0" w:line="240" w:lineRule="auto"/>
                    <w:jc w:val="both"/>
                    <w:rPr>
                      <w:rFonts w:ascii="Arial" w:eastAsia="Arial" w:hAnsi="Arial" w:cs="Arial"/>
                    </w:rPr>
                  </w:pPr>
                  <w:r>
                    <w:rPr>
                      <w:rFonts w:ascii="Arial" w:eastAsia="Arial" w:hAnsi="Arial" w:cs="Arial"/>
                    </w:rPr>
                    <w:t xml:space="preserve">Proposed </w:t>
                  </w:r>
                  <w:r w:rsidR="00A46B24">
                    <w:rPr>
                      <w:rFonts w:ascii="Arial" w:eastAsia="Arial" w:hAnsi="Arial" w:cs="Arial"/>
                    </w:rPr>
                    <w:t>Service Delivery</w:t>
                  </w:r>
                  <w:r>
                    <w:rPr>
                      <w:rFonts w:ascii="Arial" w:eastAsia="Arial" w:hAnsi="Arial" w:cs="Arial"/>
                    </w:rPr>
                    <w:t xml:space="preserve"> </w:t>
                  </w:r>
                  <w:r w:rsidR="007B445D">
                    <w:rPr>
                      <w:rFonts w:ascii="Arial" w:eastAsia="Arial" w:hAnsi="Arial" w:cs="Arial"/>
                    </w:rPr>
                    <w:t>&amp; Mobilisation Plan</w:t>
                  </w:r>
                </w:p>
              </w:tc>
              <w:tc>
                <w:tcPr>
                  <w:tcW w:w="2787" w:type="dxa"/>
                  <w:shd w:val="clear" w:color="auto" w:fill="auto"/>
                </w:tcPr>
                <w:p w14:paraId="17B69CA6" w14:textId="69C950AA" w:rsidR="00DA3B66" w:rsidRDefault="00C712EF">
                  <w:pPr>
                    <w:spacing w:after="0" w:line="240" w:lineRule="auto"/>
                    <w:jc w:val="center"/>
                    <w:rPr>
                      <w:rFonts w:ascii="Arial" w:eastAsia="Arial" w:hAnsi="Arial" w:cs="Arial"/>
                    </w:rPr>
                  </w:pPr>
                  <w:r>
                    <w:rPr>
                      <w:rFonts w:ascii="Arial" w:eastAsia="Arial" w:hAnsi="Arial" w:cs="Arial"/>
                    </w:rPr>
                    <w:t>30</w:t>
                  </w:r>
                </w:p>
              </w:tc>
            </w:tr>
            <w:tr w:rsidR="00DA3B66" w14:paraId="17B69CAB" w14:textId="77777777" w:rsidTr="00C32A5B">
              <w:tc>
                <w:tcPr>
                  <w:tcW w:w="933" w:type="dxa"/>
                  <w:shd w:val="clear" w:color="auto" w:fill="auto"/>
                </w:tcPr>
                <w:p w14:paraId="17B69CA8" w14:textId="77777777" w:rsidR="00DA3B66" w:rsidRDefault="00B166F1">
                  <w:pPr>
                    <w:spacing w:after="0" w:line="240" w:lineRule="auto"/>
                    <w:jc w:val="both"/>
                    <w:rPr>
                      <w:rFonts w:ascii="Arial" w:eastAsia="Arial" w:hAnsi="Arial" w:cs="Arial"/>
                    </w:rPr>
                  </w:pPr>
                  <w:r>
                    <w:rPr>
                      <w:rFonts w:ascii="Arial" w:eastAsia="Arial" w:hAnsi="Arial" w:cs="Arial"/>
                    </w:rPr>
                    <w:t>MS3</w:t>
                  </w:r>
                </w:p>
              </w:tc>
              <w:tc>
                <w:tcPr>
                  <w:tcW w:w="5555" w:type="dxa"/>
                  <w:shd w:val="clear" w:color="auto" w:fill="auto"/>
                </w:tcPr>
                <w:p w14:paraId="17B69CA9" w14:textId="6C91B245" w:rsidR="00DA3B66" w:rsidRDefault="00A46B24">
                  <w:pPr>
                    <w:spacing w:after="0" w:line="240" w:lineRule="auto"/>
                    <w:rPr>
                      <w:rFonts w:ascii="Arial" w:eastAsia="Arial" w:hAnsi="Arial" w:cs="Arial"/>
                    </w:rPr>
                  </w:pPr>
                  <w:r>
                    <w:rPr>
                      <w:rFonts w:ascii="Arial" w:eastAsia="Arial" w:hAnsi="Arial" w:cs="Arial"/>
                    </w:rPr>
                    <w:t>Quality Workforce</w:t>
                  </w:r>
                </w:p>
              </w:tc>
              <w:tc>
                <w:tcPr>
                  <w:tcW w:w="2787" w:type="dxa"/>
                  <w:shd w:val="clear" w:color="auto" w:fill="auto"/>
                </w:tcPr>
                <w:p w14:paraId="17B69CAA" w14:textId="29056FA7" w:rsidR="00DA3B66" w:rsidRDefault="00B24E2F">
                  <w:pPr>
                    <w:spacing w:after="0" w:line="240" w:lineRule="auto"/>
                    <w:jc w:val="center"/>
                    <w:rPr>
                      <w:rFonts w:ascii="Arial" w:eastAsia="Arial" w:hAnsi="Arial" w:cs="Arial"/>
                    </w:rPr>
                  </w:pPr>
                  <w:r>
                    <w:rPr>
                      <w:rFonts w:ascii="Arial" w:eastAsia="Arial" w:hAnsi="Arial" w:cs="Arial"/>
                    </w:rPr>
                    <w:t>15</w:t>
                  </w:r>
                </w:p>
              </w:tc>
            </w:tr>
            <w:tr w:rsidR="00DA3B66" w14:paraId="17B69CAF" w14:textId="77777777" w:rsidTr="00C32A5B">
              <w:tc>
                <w:tcPr>
                  <w:tcW w:w="933" w:type="dxa"/>
                  <w:shd w:val="clear" w:color="auto" w:fill="auto"/>
                </w:tcPr>
                <w:p w14:paraId="17B69CAC" w14:textId="77777777" w:rsidR="00DA3B66" w:rsidRDefault="00B166F1">
                  <w:pPr>
                    <w:spacing w:after="0" w:line="240" w:lineRule="auto"/>
                    <w:jc w:val="both"/>
                    <w:rPr>
                      <w:rFonts w:ascii="Arial" w:eastAsia="Arial" w:hAnsi="Arial" w:cs="Arial"/>
                    </w:rPr>
                  </w:pPr>
                  <w:r>
                    <w:rPr>
                      <w:rFonts w:ascii="Arial" w:eastAsia="Arial" w:hAnsi="Arial" w:cs="Arial"/>
                    </w:rPr>
                    <w:t>MS4</w:t>
                  </w:r>
                </w:p>
              </w:tc>
              <w:tc>
                <w:tcPr>
                  <w:tcW w:w="5555" w:type="dxa"/>
                  <w:shd w:val="clear" w:color="auto" w:fill="auto"/>
                </w:tcPr>
                <w:p w14:paraId="17B69CAD" w14:textId="2C70F2F5" w:rsidR="00DA3B66" w:rsidRDefault="00A46B24">
                  <w:pPr>
                    <w:spacing w:after="0" w:line="240" w:lineRule="auto"/>
                    <w:jc w:val="both"/>
                    <w:rPr>
                      <w:rFonts w:ascii="Arial" w:eastAsia="Arial" w:hAnsi="Arial" w:cs="Arial"/>
                    </w:rPr>
                  </w:pPr>
                  <w:r>
                    <w:rPr>
                      <w:rFonts w:ascii="Arial" w:eastAsia="Arial" w:hAnsi="Arial" w:cs="Arial"/>
                    </w:rPr>
                    <w:t>Service Performance and Contract Management</w:t>
                  </w:r>
                </w:p>
              </w:tc>
              <w:tc>
                <w:tcPr>
                  <w:tcW w:w="2787" w:type="dxa"/>
                  <w:shd w:val="clear" w:color="auto" w:fill="auto"/>
                </w:tcPr>
                <w:p w14:paraId="17B69CAE" w14:textId="3CE4B19E" w:rsidR="00DA3B66" w:rsidRDefault="00FE6F26">
                  <w:pPr>
                    <w:spacing w:after="0" w:line="240" w:lineRule="auto"/>
                    <w:jc w:val="center"/>
                    <w:rPr>
                      <w:rFonts w:ascii="Arial" w:eastAsia="Arial" w:hAnsi="Arial" w:cs="Arial"/>
                    </w:rPr>
                  </w:pPr>
                  <w:r>
                    <w:rPr>
                      <w:rFonts w:ascii="Arial" w:eastAsia="Arial" w:hAnsi="Arial" w:cs="Arial"/>
                    </w:rPr>
                    <w:t>5</w:t>
                  </w:r>
                </w:p>
              </w:tc>
            </w:tr>
            <w:tr w:rsidR="00DA3B66" w14:paraId="17B69CB3" w14:textId="77777777" w:rsidTr="00C32A5B">
              <w:tc>
                <w:tcPr>
                  <w:tcW w:w="933" w:type="dxa"/>
                  <w:shd w:val="clear" w:color="auto" w:fill="auto"/>
                </w:tcPr>
                <w:p w14:paraId="17B69CB0" w14:textId="77777777" w:rsidR="00DA3B66" w:rsidRDefault="00B166F1">
                  <w:pPr>
                    <w:spacing w:after="0" w:line="240" w:lineRule="auto"/>
                    <w:jc w:val="both"/>
                    <w:rPr>
                      <w:rFonts w:ascii="Arial" w:eastAsia="Arial" w:hAnsi="Arial" w:cs="Arial"/>
                    </w:rPr>
                  </w:pPr>
                  <w:r>
                    <w:rPr>
                      <w:rFonts w:ascii="Arial" w:eastAsia="Arial" w:hAnsi="Arial" w:cs="Arial"/>
                    </w:rPr>
                    <w:t>MS5</w:t>
                  </w:r>
                </w:p>
              </w:tc>
              <w:tc>
                <w:tcPr>
                  <w:tcW w:w="5555" w:type="dxa"/>
                  <w:shd w:val="clear" w:color="auto" w:fill="auto"/>
                </w:tcPr>
                <w:p w14:paraId="17B69CB1" w14:textId="04257E72" w:rsidR="00DA3B66" w:rsidRDefault="00A46B24">
                  <w:pPr>
                    <w:spacing w:after="0" w:line="240" w:lineRule="auto"/>
                    <w:jc w:val="both"/>
                    <w:rPr>
                      <w:rFonts w:ascii="Arial" w:eastAsia="Arial" w:hAnsi="Arial" w:cs="Arial"/>
                    </w:rPr>
                  </w:pPr>
                  <w:r>
                    <w:rPr>
                      <w:rFonts w:ascii="Arial" w:eastAsia="Arial" w:hAnsi="Arial" w:cs="Arial"/>
                    </w:rPr>
                    <w:t>Working Collaboratively</w:t>
                  </w:r>
                </w:p>
              </w:tc>
              <w:tc>
                <w:tcPr>
                  <w:tcW w:w="2787" w:type="dxa"/>
                  <w:shd w:val="clear" w:color="auto" w:fill="auto"/>
                </w:tcPr>
                <w:p w14:paraId="17B69CB2" w14:textId="201638D2" w:rsidR="00DA3B66" w:rsidRDefault="00A46B24">
                  <w:pPr>
                    <w:spacing w:after="0" w:line="240" w:lineRule="auto"/>
                    <w:jc w:val="center"/>
                    <w:rPr>
                      <w:rFonts w:ascii="Arial" w:eastAsia="Arial" w:hAnsi="Arial" w:cs="Arial"/>
                    </w:rPr>
                  </w:pPr>
                  <w:r>
                    <w:rPr>
                      <w:rFonts w:ascii="Arial" w:eastAsia="Arial" w:hAnsi="Arial" w:cs="Arial"/>
                    </w:rPr>
                    <w:t>1</w:t>
                  </w:r>
                  <w:r w:rsidR="007C3629">
                    <w:rPr>
                      <w:rFonts w:ascii="Arial" w:eastAsia="Arial" w:hAnsi="Arial" w:cs="Arial"/>
                    </w:rPr>
                    <w:t>0</w:t>
                  </w:r>
                </w:p>
              </w:tc>
            </w:tr>
            <w:tr w:rsidR="00DA3B66" w14:paraId="17B69CB7" w14:textId="77777777" w:rsidTr="00C32A5B">
              <w:tc>
                <w:tcPr>
                  <w:tcW w:w="933" w:type="dxa"/>
                  <w:shd w:val="clear" w:color="auto" w:fill="auto"/>
                </w:tcPr>
                <w:p w14:paraId="17B69CB4" w14:textId="77777777" w:rsidR="00DA3B66" w:rsidRDefault="00B166F1">
                  <w:pPr>
                    <w:spacing w:after="0" w:line="240" w:lineRule="auto"/>
                    <w:jc w:val="both"/>
                    <w:rPr>
                      <w:rFonts w:ascii="Arial" w:eastAsia="Arial" w:hAnsi="Arial" w:cs="Arial"/>
                    </w:rPr>
                  </w:pPr>
                  <w:r>
                    <w:rPr>
                      <w:rFonts w:ascii="Arial" w:eastAsia="Arial" w:hAnsi="Arial" w:cs="Arial"/>
                    </w:rPr>
                    <w:t>MS6</w:t>
                  </w:r>
                </w:p>
              </w:tc>
              <w:tc>
                <w:tcPr>
                  <w:tcW w:w="5555" w:type="dxa"/>
                  <w:shd w:val="clear" w:color="auto" w:fill="auto"/>
                </w:tcPr>
                <w:p w14:paraId="17B69CB5" w14:textId="4F4F5338" w:rsidR="00DA3B66" w:rsidRDefault="00A46B24">
                  <w:pPr>
                    <w:spacing w:after="0" w:line="240" w:lineRule="auto"/>
                    <w:jc w:val="both"/>
                    <w:rPr>
                      <w:rFonts w:ascii="Arial" w:eastAsia="Arial" w:hAnsi="Arial" w:cs="Arial"/>
                    </w:rPr>
                  </w:pPr>
                  <w:r>
                    <w:rPr>
                      <w:rFonts w:ascii="Arial" w:eastAsia="Arial" w:hAnsi="Arial" w:cs="Arial"/>
                    </w:rPr>
                    <w:t>Safeguarding Practice</w:t>
                  </w:r>
                </w:p>
              </w:tc>
              <w:tc>
                <w:tcPr>
                  <w:tcW w:w="2787" w:type="dxa"/>
                  <w:shd w:val="clear" w:color="auto" w:fill="auto"/>
                </w:tcPr>
                <w:p w14:paraId="17B69CB6" w14:textId="5C73E849" w:rsidR="00DA3B66" w:rsidRDefault="00A46B24">
                  <w:pPr>
                    <w:spacing w:after="0" w:line="240" w:lineRule="auto"/>
                    <w:jc w:val="center"/>
                    <w:rPr>
                      <w:rFonts w:ascii="Arial" w:eastAsia="Arial" w:hAnsi="Arial" w:cs="Arial"/>
                    </w:rPr>
                  </w:pPr>
                  <w:r>
                    <w:rPr>
                      <w:rFonts w:ascii="Arial" w:eastAsia="Arial" w:hAnsi="Arial" w:cs="Arial"/>
                    </w:rPr>
                    <w:t>1</w:t>
                  </w:r>
                  <w:r w:rsidR="00C712EF">
                    <w:rPr>
                      <w:rFonts w:ascii="Arial" w:eastAsia="Arial" w:hAnsi="Arial" w:cs="Arial"/>
                    </w:rPr>
                    <w:t>0</w:t>
                  </w:r>
                </w:p>
              </w:tc>
            </w:tr>
            <w:tr w:rsidR="00DA3B66" w14:paraId="17B69CBB" w14:textId="77777777" w:rsidTr="00C32A5B">
              <w:tc>
                <w:tcPr>
                  <w:tcW w:w="933" w:type="dxa"/>
                  <w:shd w:val="clear" w:color="auto" w:fill="auto"/>
                </w:tcPr>
                <w:p w14:paraId="17B69CB8" w14:textId="77777777" w:rsidR="00DA3B66" w:rsidRDefault="00B166F1">
                  <w:pPr>
                    <w:spacing w:after="0" w:line="240" w:lineRule="auto"/>
                    <w:jc w:val="both"/>
                    <w:rPr>
                      <w:rFonts w:ascii="Arial" w:eastAsia="Arial" w:hAnsi="Arial" w:cs="Arial"/>
                      <w:b/>
                    </w:rPr>
                  </w:pPr>
                  <w:r>
                    <w:rPr>
                      <w:rFonts w:ascii="Arial" w:eastAsia="Arial" w:hAnsi="Arial" w:cs="Arial"/>
                      <w:b/>
                    </w:rPr>
                    <w:t>Total</w:t>
                  </w:r>
                </w:p>
              </w:tc>
              <w:tc>
                <w:tcPr>
                  <w:tcW w:w="5555" w:type="dxa"/>
                  <w:shd w:val="clear" w:color="auto" w:fill="auto"/>
                </w:tcPr>
                <w:p w14:paraId="17B69CB9" w14:textId="77777777" w:rsidR="00DA3B66" w:rsidRDefault="00DA3B66">
                  <w:pPr>
                    <w:spacing w:after="0" w:line="240" w:lineRule="auto"/>
                    <w:jc w:val="both"/>
                    <w:rPr>
                      <w:rFonts w:ascii="Arial" w:eastAsia="Arial" w:hAnsi="Arial" w:cs="Arial"/>
                      <w:b/>
                    </w:rPr>
                  </w:pPr>
                </w:p>
              </w:tc>
              <w:tc>
                <w:tcPr>
                  <w:tcW w:w="2787" w:type="dxa"/>
                  <w:shd w:val="clear" w:color="auto" w:fill="auto"/>
                </w:tcPr>
                <w:p w14:paraId="17B69CBA" w14:textId="77777777" w:rsidR="00DA3B66" w:rsidRDefault="00B166F1">
                  <w:pPr>
                    <w:spacing w:after="0" w:line="360" w:lineRule="auto"/>
                    <w:jc w:val="center"/>
                    <w:rPr>
                      <w:rFonts w:ascii="Arial" w:eastAsia="Arial" w:hAnsi="Arial" w:cs="Arial"/>
                      <w:b/>
                    </w:rPr>
                  </w:pPr>
                  <w:r>
                    <w:rPr>
                      <w:rFonts w:ascii="Arial" w:eastAsia="Arial" w:hAnsi="Arial" w:cs="Arial"/>
                      <w:b/>
                    </w:rPr>
                    <w:t>90</w:t>
                  </w:r>
                </w:p>
              </w:tc>
            </w:tr>
          </w:tbl>
          <w:p w14:paraId="17B69CBC" w14:textId="77777777" w:rsidR="00DA3B66" w:rsidRDefault="00DA3B66">
            <w:pPr>
              <w:jc w:val="both"/>
              <w:rPr>
                <w:rFonts w:ascii="Arial" w:eastAsia="Arial" w:hAnsi="Arial" w:cs="Arial"/>
                <w:b/>
              </w:rPr>
            </w:pPr>
          </w:p>
          <w:p w14:paraId="17B69CBD" w14:textId="77777777" w:rsidR="00DA3B66" w:rsidRDefault="00B166F1">
            <w:pPr>
              <w:spacing w:after="0" w:line="240" w:lineRule="auto"/>
              <w:ind w:left="321" w:hanging="11"/>
              <w:jc w:val="both"/>
              <w:rPr>
                <w:rFonts w:ascii="Arial" w:eastAsia="Arial" w:hAnsi="Arial" w:cs="Arial"/>
                <w:color w:val="000000"/>
              </w:rPr>
            </w:pPr>
            <w:r>
              <w:rPr>
                <w:rFonts w:ascii="Arial" w:eastAsia="Arial" w:hAnsi="Arial" w:cs="Arial"/>
                <w:color w:val="000000"/>
              </w:rPr>
              <w:t>The Method Statement provides the tenderer with an opportunity to set out their tender proposal in response to the questions posed. To secure the maximum marks responses should provide comprehensive response.</w:t>
            </w:r>
          </w:p>
          <w:p w14:paraId="17B69CBE" w14:textId="77777777" w:rsidR="00DA3B66" w:rsidRDefault="00DA3B66">
            <w:pPr>
              <w:spacing w:after="0" w:line="240" w:lineRule="auto"/>
              <w:ind w:left="1029" w:hanging="720"/>
              <w:jc w:val="both"/>
              <w:rPr>
                <w:rFonts w:ascii="Arial" w:eastAsia="Arial" w:hAnsi="Arial" w:cs="Arial"/>
                <w:color w:val="000000"/>
              </w:rPr>
            </w:pPr>
          </w:p>
          <w:p w14:paraId="17B69CBF" w14:textId="77777777" w:rsidR="00DA3B66" w:rsidRDefault="00B166F1">
            <w:pPr>
              <w:spacing w:after="0" w:line="240" w:lineRule="auto"/>
              <w:ind w:left="321" w:hanging="11"/>
              <w:jc w:val="both"/>
              <w:rPr>
                <w:rFonts w:ascii="Arial" w:eastAsia="Arial" w:hAnsi="Arial" w:cs="Arial"/>
                <w:color w:val="000000"/>
              </w:rPr>
            </w:pPr>
            <w:r>
              <w:rPr>
                <w:rFonts w:ascii="Arial" w:eastAsia="Arial" w:hAnsi="Arial" w:cs="Arial"/>
                <w:color w:val="000000"/>
              </w:rPr>
              <w:t>The responses provided in the Method Statement will be evaluated by an Evaluation Panel and the appropriate score will be agreed by consensus to provide a total method statement score.</w:t>
            </w:r>
          </w:p>
          <w:p w14:paraId="17B69CC0" w14:textId="77777777" w:rsidR="00DA3B66" w:rsidRDefault="00DA3B66">
            <w:pPr>
              <w:spacing w:after="0" w:line="240" w:lineRule="auto"/>
              <w:ind w:left="720" w:hanging="720"/>
              <w:jc w:val="both"/>
              <w:rPr>
                <w:rFonts w:ascii="Arial" w:eastAsia="Arial" w:hAnsi="Arial" w:cs="Arial"/>
              </w:rPr>
            </w:pPr>
          </w:p>
          <w:p w14:paraId="17B69CC1" w14:textId="77777777" w:rsidR="00DA3B66" w:rsidRDefault="00B166F1">
            <w:pPr>
              <w:spacing w:after="0" w:line="240" w:lineRule="auto"/>
              <w:ind w:left="321" w:hanging="321"/>
              <w:jc w:val="both"/>
              <w:rPr>
                <w:rFonts w:ascii="Arial" w:eastAsia="Arial" w:hAnsi="Arial" w:cs="Arial"/>
              </w:rPr>
            </w:pPr>
            <w:r>
              <w:rPr>
                <w:rFonts w:ascii="Arial" w:eastAsia="Arial" w:hAnsi="Arial" w:cs="Arial"/>
              </w:rPr>
              <w:t xml:space="preserve">     The Authority reserve the right to challenge any information provided in response to the tender and request further information in support of any statements made therein.</w:t>
            </w:r>
          </w:p>
          <w:p w14:paraId="17B69CC2" w14:textId="77777777" w:rsidR="00DA3B66" w:rsidRDefault="00DA3B66">
            <w:pPr>
              <w:spacing w:after="0" w:line="240" w:lineRule="auto"/>
              <w:ind w:left="321" w:hanging="321"/>
              <w:jc w:val="both"/>
              <w:rPr>
                <w:rFonts w:ascii="Arial" w:eastAsia="Arial" w:hAnsi="Arial" w:cs="Arial"/>
              </w:rPr>
            </w:pPr>
          </w:p>
          <w:p w14:paraId="17B69CC3" w14:textId="77777777" w:rsidR="00DA3B66" w:rsidRDefault="00B166F1">
            <w:pPr>
              <w:pBdr>
                <w:top w:val="nil"/>
                <w:left w:val="nil"/>
                <w:bottom w:val="nil"/>
                <w:right w:val="nil"/>
                <w:between w:val="nil"/>
              </w:pBdr>
              <w:spacing w:after="0"/>
              <w:ind w:left="709" w:hanging="709"/>
              <w:rPr>
                <w:rFonts w:ascii="Arial" w:eastAsia="Arial" w:hAnsi="Arial" w:cs="Arial"/>
                <w:color w:val="000000"/>
              </w:rPr>
            </w:pPr>
            <w:r>
              <w:rPr>
                <w:rFonts w:ascii="Arial" w:eastAsia="Arial" w:hAnsi="Arial" w:cs="Arial"/>
                <w:color w:val="000000"/>
              </w:rPr>
              <w:t xml:space="preserve">     </w:t>
            </w:r>
          </w:p>
          <w:p w14:paraId="17B69CC4" w14:textId="77777777" w:rsidR="00DA3B66" w:rsidRDefault="00DA3B66">
            <w:pPr>
              <w:pBdr>
                <w:top w:val="nil"/>
                <w:left w:val="nil"/>
                <w:bottom w:val="nil"/>
                <w:right w:val="nil"/>
                <w:between w:val="nil"/>
              </w:pBdr>
              <w:spacing w:after="0"/>
              <w:ind w:left="709" w:hanging="709"/>
              <w:rPr>
                <w:rFonts w:ascii="Arial" w:eastAsia="Arial" w:hAnsi="Arial" w:cs="Arial"/>
                <w:color w:val="000000"/>
              </w:rPr>
            </w:pPr>
          </w:p>
          <w:p w14:paraId="17B69CC5" w14:textId="77777777" w:rsidR="00DA3B66" w:rsidRDefault="00DA3B66">
            <w:pPr>
              <w:pBdr>
                <w:top w:val="nil"/>
                <w:left w:val="nil"/>
                <w:bottom w:val="nil"/>
                <w:right w:val="nil"/>
                <w:between w:val="nil"/>
              </w:pBdr>
              <w:spacing w:after="0"/>
              <w:ind w:left="709" w:hanging="709"/>
              <w:rPr>
                <w:rFonts w:ascii="Arial" w:eastAsia="Arial" w:hAnsi="Arial" w:cs="Arial"/>
                <w:color w:val="000000"/>
              </w:rPr>
            </w:pPr>
          </w:p>
          <w:p w14:paraId="17B69CC6" w14:textId="77777777" w:rsidR="00DA3B66" w:rsidRDefault="00B166F1">
            <w:pPr>
              <w:pBdr>
                <w:top w:val="nil"/>
                <w:left w:val="nil"/>
                <w:bottom w:val="nil"/>
                <w:right w:val="nil"/>
                <w:between w:val="nil"/>
              </w:pBdr>
              <w:ind w:left="709" w:hanging="388"/>
              <w:rPr>
                <w:rFonts w:ascii="Arial" w:eastAsia="Arial" w:hAnsi="Arial" w:cs="Arial"/>
                <w:color w:val="000000"/>
              </w:rPr>
            </w:pPr>
            <w:r>
              <w:rPr>
                <w:rFonts w:ascii="Arial" w:eastAsia="Arial" w:hAnsi="Arial" w:cs="Arial"/>
                <w:color w:val="000000"/>
              </w:rPr>
              <w:t xml:space="preserve">Tenderers will be marked in accordance with the marking scheme below: </w:t>
            </w:r>
          </w:p>
          <w:p w14:paraId="17B69CC7" w14:textId="77777777" w:rsidR="00DA3B66" w:rsidRDefault="00DA3B66">
            <w:pPr>
              <w:spacing w:after="0" w:line="240" w:lineRule="auto"/>
              <w:ind w:left="321" w:hanging="321"/>
              <w:jc w:val="both"/>
              <w:rPr>
                <w:rFonts w:ascii="Arial" w:eastAsia="Arial" w:hAnsi="Arial" w:cs="Arial"/>
              </w:rPr>
            </w:pPr>
          </w:p>
          <w:tbl>
            <w:tblPr>
              <w:tblW w:w="8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1"/>
              <w:gridCol w:w="1701"/>
              <w:gridCol w:w="6385"/>
            </w:tblGrid>
            <w:tr w:rsidR="007107E0" w14:paraId="17B69CCB" w14:textId="77777777" w:rsidTr="00CC4B09">
              <w:trPr>
                <w:trHeight w:val="391"/>
              </w:trPr>
              <w:tc>
                <w:tcPr>
                  <w:tcW w:w="901" w:type="dxa"/>
                  <w:shd w:val="clear" w:color="auto" w:fill="E0E0E0"/>
                  <w:vAlign w:val="center"/>
                </w:tcPr>
                <w:p w14:paraId="17B69CC8" w14:textId="77777777" w:rsidR="00DA3B66" w:rsidRDefault="00B166F1">
                  <w:pPr>
                    <w:jc w:val="center"/>
                    <w:rPr>
                      <w:rFonts w:ascii="Arial" w:eastAsia="Arial" w:hAnsi="Arial" w:cs="Arial"/>
                      <w:sz w:val="18"/>
                      <w:szCs w:val="18"/>
                    </w:rPr>
                  </w:pPr>
                  <w:r>
                    <w:rPr>
                      <w:rFonts w:ascii="Arial" w:eastAsia="Arial" w:hAnsi="Arial" w:cs="Arial"/>
                      <w:sz w:val="18"/>
                      <w:szCs w:val="18"/>
                    </w:rPr>
                    <w:t>Score</w:t>
                  </w:r>
                </w:p>
              </w:tc>
              <w:tc>
                <w:tcPr>
                  <w:tcW w:w="1701" w:type="dxa"/>
                  <w:shd w:val="clear" w:color="auto" w:fill="E0E0E0"/>
                  <w:vAlign w:val="center"/>
                </w:tcPr>
                <w:p w14:paraId="17B69CC9" w14:textId="77777777" w:rsidR="00DA3B66" w:rsidRDefault="00B166F1">
                  <w:pPr>
                    <w:jc w:val="center"/>
                    <w:rPr>
                      <w:rFonts w:ascii="Arial" w:eastAsia="Arial" w:hAnsi="Arial" w:cs="Arial"/>
                      <w:sz w:val="18"/>
                      <w:szCs w:val="18"/>
                    </w:rPr>
                  </w:pPr>
                  <w:r>
                    <w:rPr>
                      <w:rFonts w:ascii="Arial" w:eastAsia="Arial" w:hAnsi="Arial" w:cs="Arial"/>
                      <w:sz w:val="18"/>
                      <w:szCs w:val="18"/>
                    </w:rPr>
                    <w:t>Rating</w:t>
                  </w:r>
                </w:p>
              </w:tc>
              <w:tc>
                <w:tcPr>
                  <w:tcW w:w="6385" w:type="dxa"/>
                  <w:shd w:val="clear" w:color="auto" w:fill="E0E0E0"/>
                  <w:vAlign w:val="center"/>
                </w:tcPr>
                <w:p w14:paraId="17B69CCA" w14:textId="77777777" w:rsidR="00DA3B66" w:rsidRDefault="00B166F1">
                  <w:pPr>
                    <w:rPr>
                      <w:rFonts w:ascii="Arial" w:eastAsia="Arial" w:hAnsi="Arial" w:cs="Arial"/>
                      <w:sz w:val="18"/>
                      <w:szCs w:val="18"/>
                    </w:rPr>
                  </w:pPr>
                  <w:r>
                    <w:rPr>
                      <w:rFonts w:ascii="Arial" w:eastAsia="Arial" w:hAnsi="Arial" w:cs="Arial"/>
                      <w:sz w:val="18"/>
                      <w:szCs w:val="18"/>
                    </w:rPr>
                    <w:t>Description</w:t>
                  </w:r>
                </w:p>
              </w:tc>
            </w:tr>
            <w:tr w:rsidR="00DA3B66" w14:paraId="17B69CD0" w14:textId="77777777" w:rsidTr="00CC4B09">
              <w:trPr>
                <w:trHeight w:val="737"/>
              </w:trPr>
              <w:tc>
                <w:tcPr>
                  <w:tcW w:w="901" w:type="dxa"/>
                  <w:shd w:val="clear" w:color="auto" w:fill="auto"/>
                  <w:vAlign w:val="center"/>
                </w:tcPr>
                <w:p w14:paraId="17B69CCC" w14:textId="77777777" w:rsidR="00DA3B66" w:rsidRDefault="00B166F1">
                  <w:pPr>
                    <w:jc w:val="center"/>
                    <w:rPr>
                      <w:rFonts w:ascii="Arial" w:eastAsia="Arial" w:hAnsi="Arial" w:cs="Arial"/>
                      <w:sz w:val="18"/>
                      <w:szCs w:val="18"/>
                    </w:rPr>
                  </w:pPr>
                  <w:r>
                    <w:rPr>
                      <w:rFonts w:ascii="Arial" w:eastAsia="Arial" w:hAnsi="Arial" w:cs="Arial"/>
                      <w:sz w:val="18"/>
                      <w:szCs w:val="18"/>
                    </w:rPr>
                    <w:t>0</w:t>
                  </w:r>
                </w:p>
              </w:tc>
              <w:tc>
                <w:tcPr>
                  <w:tcW w:w="1701" w:type="dxa"/>
                  <w:shd w:val="clear" w:color="auto" w:fill="auto"/>
                  <w:vAlign w:val="center"/>
                </w:tcPr>
                <w:p w14:paraId="17B69CCD" w14:textId="77777777" w:rsidR="00DA3B66" w:rsidRDefault="00B166F1">
                  <w:pPr>
                    <w:spacing w:before="120" w:after="120"/>
                    <w:jc w:val="center"/>
                    <w:rPr>
                      <w:rFonts w:ascii="Arial" w:eastAsia="Arial" w:hAnsi="Arial" w:cs="Arial"/>
                    </w:rPr>
                  </w:pPr>
                  <w:r>
                    <w:rPr>
                      <w:rFonts w:ascii="Arial" w:eastAsia="Arial" w:hAnsi="Arial" w:cs="Arial"/>
                    </w:rPr>
                    <w:t>No Response</w:t>
                  </w:r>
                </w:p>
              </w:tc>
              <w:tc>
                <w:tcPr>
                  <w:tcW w:w="6385" w:type="dxa"/>
                  <w:shd w:val="clear" w:color="auto" w:fill="auto"/>
                </w:tcPr>
                <w:p w14:paraId="17B69CCE" w14:textId="77777777" w:rsidR="00DA3B66" w:rsidRDefault="00B166F1">
                  <w:pPr>
                    <w:spacing w:before="120" w:after="120"/>
                    <w:jc w:val="both"/>
                    <w:rPr>
                      <w:rFonts w:ascii="Arial" w:eastAsia="Arial" w:hAnsi="Arial" w:cs="Arial"/>
                    </w:rPr>
                  </w:pPr>
                  <w:r>
                    <w:rPr>
                      <w:rFonts w:ascii="Arial" w:eastAsia="Arial" w:hAnsi="Arial" w:cs="Arial"/>
                    </w:rPr>
                    <w:t>No proposal has been received</w:t>
                  </w:r>
                </w:p>
                <w:p w14:paraId="17B69CCF" w14:textId="77777777" w:rsidR="00DA3B66" w:rsidRDefault="00B166F1">
                  <w:pPr>
                    <w:spacing w:before="120" w:after="120"/>
                    <w:jc w:val="both"/>
                    <w:rPr>
                      <w:rFonts w:ascii="Arial" w:eastAsia="Arial" w:hAnsi="Arial" w:cs="Arial"/>
                    </w:rPr>
                  </w:pPr>
                  <w:r>
                    <w:rPr>
                      <w:rFonts w:ascii="Arial" w:eastAsia="Arial" w:hAnsi="Arial" w:cs="Arial"/>
                    </w:rPr>
                    <w:t>The response is unacceptable.</w:t>
                  </w:r>
                </w:p>
              </w:tc>
            </w:tr>
            <w:tr w:rsidR="00DA3B66" w14:paraId="17B69CD6" w14:textId="77777777" w:rsidTr="00CC4B09">
              <w:trPr>
                <w:trHeight w:val="2196"/>
              </w:trPr>
              <w:tc>
                <w:tcPr>
                  <w:tcW w:w="901" w:type="dxa"/>
                  <w:shd w:val="clear" w:color="auto" w:fill="auto"/>
                  <w:vAlign w:val="center"/>
                </w:tcPr>
                <w:p w14:paraId="17B69CD1" w14:textId="77777777" w:rsidR="00DA3B66" w:rsidRDefault="00B166F1">
                  <w:pPr>
                    <w:jc w:val="center"/>
                    <w:rPr>
                      <w:rFonts w:ascii="Arial" w:eastAsia="Arial" w:hAnsi="Arial" w:cs="Arial"/>
                      <w:sz w:val="18"/>
                      <w:szCs w:val="18"/>
                    </w:rPr>
                  </w:pPr>
                  <w:r>
                    <w:rPr>
                      <w:rFonts w:ascii="Arial" w:eastAsia="Arial" w:hAnsi="Arial" w:cs="Arial"/>
                      <w:sz w:val="18"/>
                      <w:szCs w:val="18"/>
                    </w:rPr>
                    <w:t>1</w:t>
                  </w:r>
                </w:p>
              </w:tc>
              <w:tc>
                <w:tcPr>
                  <w:tcW w:w="1701" w:type="dxa"/>
                  <w:shd w:val="clear" w:color="auto" w:fill="auto"/>
                  <w:vAlign w:val="center"/>
                </w:tcPr>
                <w:p w14:paraId="17B69CD2" w14:textId="77777777" w:rsidR="00DA3B66" w:rsidRDefault="00B166F1">
                  <w:pPr>
                    <w:spacing w:before="120" w:after="120"/>
                    <w:jc w:val="center"/>
                    <w:rPr>
                      <w:rFonts w:ascii="Arial" w:eastAsia="Arial" w:hAnsi="Arial" w:cs="Arial"/>
                    </w:rPr>
                  </w:pPr>
                  <w:r>
                    <w:rPr>
                      <w:rFonts w:ascii="Arial" w:eastAsia="Arial" w:hAnsi="Arial" w:cs="Arial"/>
                    </w:rPr>
                    <w:t>Unacceptable</w:t>
                  </w:r>
                </w:p>
              </w:tc>
              <w:tc>
                <w:tcPr>
                  <w:tcW w:w="6385" w:type="dxa"/>
                  <w:shd w:val="clear" w:color="auto" w:fill="auto"/>
                </w:tcPr>
                <w:p w14:paraId="17B69CD3" w14:textId="77777777" w:rsidR="00DA3B66" w:rsidRDefault="00B166F1">
                  <w:pPr>
                    <w:spacing w:before="120" w:after="120"/>
                    <w:jc w:val="both"/>
                    <w:rPr>
                      <w:rFonts w:ascii="Arial" w:eastAsia="Arial" w:hAnsi="Arial" w:cs="Arial"/>
                    </w:rPr>
                  </w:pPr>
                  <w:r>
                    <w:rPr>
                      <w:rFonts w:ascii="Arial" w:eastAsia="Arial" w:hAnsi="Arial" w:cs="Arial"/>
                    </w:rPr>
                    <w:t>A proposal at this rating:</w:t>
                  </w:r>
                </w:p>
                <w:p w14:paraId="17B69CD4"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Builds very little or no confidence that the Tenderer can deliver the requirements due to insufficient evidence of relevant ability, understanding, skills, </w:t>
                  </w:r>
                  <w:proofErr w:type="gramStart"/>
                  <w:r>
                    <w:rPr>
                      <w:rFonts w:ascii="Arial" w:eastAsia="Arial" w:hAnsi="Arial" w:cs="Arial"/>
                    </w:rPr>
                    <w:t>resources</w:t>
                  </w:r>
                  <w:proofErr w:type="gramEnd"/>
                  <w:r>
                    <w:rPr>
                      <w:rFonts w:ascii="Arial" w:eastAsia="Arial" w:hAnsi="Arial" w:cs="Arial"/>
                    </w:rPr>
                    <w:t xml:space="preserve"> and quality measures.</w:t>
                  </w:r>
                </w:p>
                <w:p w14:paraId="17B69CD5"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Builds very little or no confidence that the Tenderer’s approach/solution will deliver the requirements due to insufficient evidence or an inappropriate approach/solution.</w:t>
                  </w:r>
                </w:p>
              </w:tc>
            </w:tr>
            <w:tr w:rsidR="00DA3B66" w14:paraId="17B69CDD" w14:textId="77777777" w:rsidTr="00CC4B09">
              <w:trPr>
                <w:trHeight w:val="2702"/>
              </w:trPr>
              <w:tc>
                <w:tcPr>
                  <w:tcW w:w="901" w:type="dxa"/>
                  <w:shd w:val="clear" w:color="auto" w:fill="auto"/>
                  <w:vAlign w:val="center"/>
                </w:tcPr>
                <w:p w14:paraId="17B69CD7" w14:textId="77777777" w:rsidR="00DA3B66" w:rsidRDefault="00B166F1">
                  <w:pPr>
                    <w:jc w:val="center"/>
                    <w:rPr>
                      <w:rFonts w:ascii="Arial" w:eastAsia="Arial" w:hAnsi="Arial" w:cs="Arial"/>
                      <w:sz w:val="18"/>
                      <w:szCs w:val="18"/>
                    </w:rPr>
                  </w:pPr>
                  <w:r>
                    <w:rPr>
                      <w:rFonts w:ascii="Arial" w:eastAsia="Arial" w:hAnsi="Arial" w:cs="Arial"/>
                      <w:sz w:val="18"/>
                      <w:szCs w:val="18"/>
                    </w:rPr>
                    <w:t>2</w:t>
                  </w:r>
                </w:p>
              </w:tc>
              <w:tc>
                <w:tcPr>
                  <w:tcW w:w="1701" w:type="dxa"/>
                  <w:shd w:val="clear" w:color="auto" w:fill="auto"/>
                  <w:vAlign w:val="center"/>
                </w:tcPr>
                <w:p w14:paraId="17B69CD8" w14:textId="77777777" w:rsidR="00DA3B66" w:rsidRDefault="00B166F1">
                  <w:pPr>
                    <w:spacing w:before="120" w:after="120"/>
                    <w:jc w:val="center"/>
                    <w:rPr>
                      <w:rFonts w:ascii="Arial" w:eastAsia="Arial" w:hAnsi="Arial" w:cs="Arial"/>
                    </w:rPr>
                  </w:pPr>
                  <w:r>
                    <w:rPr>
                      <w:rFonts w:ascii="Arial" w:eastAsia="Arial" w:hAnsi="Arial" w:cs="Arial"/>
                    </w:rPr>
                    <w:t>Poor</w:t>
                  </w:r>
                </w:p>
              </w:tc>
              <w:tc>
                <w:tcPr>
                  <w:tcW w:w="6385" w:type="dxa"/>
                  <w:shd w:val="clear" w:color="auto" w:fill="auto"/>
                </w:tcPr>
                <w:p w14:paraId="17B69CD9" w14:textId="77777777" w:rsidR="00DA3B66" w:rsidRDefault="00B166F1">
                  <w:pPr>
                    <w:spacing w:before="120" w:after="120"/>
                    <w:jc w:val="both"/>
                    <w:rPr>
                      <w:rFonts w:ascii="Arial" w:eastAsia="Arial" w:hAnsi="Arial" w:cs="Arial"/>
                    </w:rPr>
                  </w:pPr>
                  <w:r>
                    <w:rPr>
                      <w:rFonts w:ascii="Arial" w:eastAsia="Arial" w:hAnsi="Arial" w:cs="Arial"/>
                    </w:rPr>
                    <w:t>A proposal at this rating:</w:t>
                  </w:r>
                </w:p>
                <w:p w14:paraId="17B69CDA"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Raises serious reservations that the Tenderer can deliver the requirements due to insufficient evidence of relevant ability, understanding, skills, </w:t>
                  </w:r>
                  <w:proofErr w:type="gramStart"/>
                  <w:r>
                    <w:rPr>
                      <w:rFonts w:ascii="Arial" w:eastAsia="Arial" w:hAnsi="Arial" w:cs="Arial"/>
                    </w:rPr>
                    <w:t>resources</w:t>
                  </w:r>
                  <w:proofErr w:type="gramEnd"/>
                  <w:r>
                    <w:rPr>
                      <w:rFonts w:ascii="Arial" w:eastAsia="Arial" w:hAnsi="Arial" w:cs="Arial"/>
                    </w:rPr>
                    <w:t xml:space="preserve"> and quality measures.</w:t>
                  </w:r>
                </w:p>
                <w:p w14:paraId="17B69CDB"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Raises serious reservations that the Tenderer’s approach/solution will deliver the requirements due to insufficient evidence or an inappropriate approach/solution.</w:t>
                  </w:r>
                </w:p>
                <w:p w14:paraId="17B69CDC" w14:textId="77777777" w:rsidR="00DA3B66" w:rsidRDefault="00B166F1">
                  <w:pPr>
                    <w:spacing w:before="120" w:after="120"/>
                    <w:jc w:val="both"/>
                    <w:rPr>
                      <w:rFonts w:ascii="Arial" w:eastAsia="Arial" w:hAnsi="Arial" w:cs="Arial"/>
                    </w:rPr>
                  </w:pPr>
                  <w:r>
                    <w:rPr>
                      <w:rFonts w:ascii="Arial" w:eastAsia="Arial" w:hAnsi="Arial" w:cs="Arial"/>
                    </w:rPr>
                    <w:t>Note: a response at this rating includes reservations which cannot be resolved with the Tenderer pre-contract award (</w:t>
                  </w:r>
                  <w:proofErr w:type="gramStart"/>
                  <w:r>
                    <w:rPr>
                      <w:rFonts w:ascii="Arial" w:eastAsia="Arial" w:hAnsi="Arial" w:cs="Arial"/>
                    </w:rPr>
                    <w:t>i.e.</w:t>
                  </w:r>
                  <w:proofErr w:type="gramEnd"/>
                  <w:r>
                    <w:rPr>
                      <w:rFonts w:ascii="Arial" w:eastAsia="Arial" w:hAnsi="Arial" w:cs="Arial"/>
                    </w:rPr>
                    <w:t xml:space="preserve"> changes which would distort the competition) or during the contract term without impacting time, quality or cost. </w:t>
                  </w:r>
                </w:p>
              </w:tc>
            </w:tr>
            <w:tr w:rsidR="00DA3B66" w14:paraId="17B69CE4" w14:textId="77777777" w:rsidTr="00CC4B09">
              <w:trPr>
                <w:trHeight w:val="2196"/>
              </w:trPr>
              <w:tc>
                <w:tcPr>
                  <w:tcW w:w="901" w:type="dxa"/>
                  <w:shd w:val="clear" w:color="auto" w:fill="auto"/>
                  <w:vAlign w:val="center"/>
                </w:tcPr>
                <w:p w14:paraId="17B69CDE" w14:textId="77777777" w:rsidR="00DA3B66" w:rsidRDefault="00B166F1">
                  <w:pPr>
                    <w:jc w:val="center"/>
                    <w:rPr>
                      <w:rFonts w:ascii="Arial" w:eastAsia="Arial" w:hAnsi="Arial" w:cs="Arial"/>
                      <w:sz w:val="18"/>
                      <w:szCs w:val="18"/>
                    </w:rPr>
                  </w:pPr>
                  <w:r>
                    <w:rPr>
                      <w:rFonts w:ascii="Arial" w:eastAsia="Arial" w:hAnsi="Arial" w:cs="Arial"/>
                      <w:sz w:val="18"/>
                      <w:szCs w:val="18"/>
                    </w:rPr>
                    <w:t>3</w:t>
                  </w:r>
                </w:p>
              </w:tc>
              <w:tc>
                <w:tcPr>
                  <w:tcW w:w="1701" w:type="dxa"/>
                  <w:shd w:val="clear" w:color="auto" w:fill="auto"/>
                  <w:vAlign w:val="center"/>
                </w:tcPr>
                <w:p w14:paraId="17B69CDF" w14:textId="77777777" w:rsidR="00DA3B66" w:rsidRDefault="00B166F1">
                  <w:pPr>
                    <w:jc w:val="center"/>
                    <w:rPr>
                      <w:rFonts w:ascii="Arial" w:eastAsia="Arial" w:hAnsi="Arial" w:cs="Arial"/>
                    </w:rPr>
                  </w:pPr>
                  <w:r>
                    <w:rPr>
                      <w:rFonts w:ascii="Arial" w:eastAsia="Arial" w:hAnsi="Arial" w:cs="Arial"/>
                    </w:rPr>
                    <w:t>Acceptable</w:t>
                  </w:r>
                </w:p>
              </w:tc>
              <w:tc>
                <w:tcPr>
                  <w:tcW w:w="6385" w:type="dxa"/>
                  <w:shd w:val="clear" w:color="auto" w:fill="auto"/>
                </w:tcPr>
                <w:p w14:paraId="17B69CE0" w14:textId="77777777" w:rsidR="00DA3B66" w:rsidRDefault="00B166F1">
                  <w:pPr>
                    <w:spacing w:before="120" w:after="120"/>
                    <w:jc w:val="both"/>
                    <w:rPr>
                      <w:rFonts w:ascii="Arial" w:eastAsia="Arial" w:hAnsi="Arial" w:cs="Arial"/>
                    </w:rPr>
                  </w:pPr>
                  <w:r>
                    <w:rPr>
                      <w:rFonts w:ascii="Arial" w:eastAsia="Arial" w:hAnsi="Arial" w:cs="Arial"/>
                    </w:rPr>
                    <w:t>A proposal at this rating:</w:t>
                  </w:r>
                </w:p>
                <w:p w14:paraId="17B69CE1"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Confirms that the Tenderer can deliver the requirements through evidence of relevant ability, understanding, skills, </w:t>
                  </w:r>
                  <w:proofErr w:type="gramStart"/>
                  <w:r>
                    <w:rPr>
                      <w:rFonts w:ascii="Arial" w:eastAsia="Arial" w:hAnsi="Arial" w:cs="Arial"/>
                    </w:rPr>
                    <w:t>resources</w:t>
                  </w:r>
                  <w:proofErr w:type="gramEnd"/>
                  <w:r>
                    <w:rPr>
                      <w:rFonts w:ascii="Arial" w:eastAsia="Arial" w:hAnsi="Arial" w:cs="Arial"/>
                    </w:rPr>
                    <w:t xml:space="preserve"> and quality measures.</w:t>
                  </w:r>
                </w:p>
                <w:p w14:paraId="17B69CE2"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Provides an acceptable approach/solution to delivering the requirements utilising standard strategies, plans, tools, </w:t>
                  </w:r>
                  <w:proofErr w:type="gramStart"/>
                  <w:r>
                    <w:rPr>
                      <w:rFonts w:ascii="Arial" w:eastAsia="Arial" w:hAnsi="Arial" w:cs="Arial"/>
                    </w:rPr>
                    <w:t>methods</w:t>
                  </w:r>
                  <w:proofErr w:type="gramEnd"/>
                  <w:r>
                    <w:rPr>
                      <w:rFonts w:ascii="Arial" w:eastAsia="Arial" w:hAnsi="Arial" w:cs="Arial"/>
                    </w:rPr>
                    <w:t xml:space="preserve"> or technologies.</w:t>
                  </w:r>
                </w:p>
                <w:p w14:paraId="17B69CE3" w14:textId="77777777" w:rsidR="00DA3B66" w:rsidRDefault="00B166F1">
                  <w:pPr>
                    <w:spacing w:before="120" w:after="120"/>
                    <w:jc w:val="both"/>
                    <w:rPr>
                      <w:rFonts w:ascii="Arial" w:eastAsia="Arial" w:hAnsi="Arial" w:cs="Arial"/>
                    </w:rPr>
                  </w:pPr>
                  <w:r>
                    <w:rPr>
                      <w:rFonts w:ascii="Arial" w:eastAsia="Arial" w:hAnsi="Arial" w:cs="Arial"/>
                    </w:rPr>
                    <w:t>Note: an acceptable response may include minor reservations that can easily be resolved with the Tenderer pre-contract award (</w:t>
                  </w:r>
                  <w:proofErr w:type="gramStart"/>
                  <w:r>
                    <w:rPr>
                      <w:rFonts w:ascii="Arial" w:eastAsia="Arial" w:hAnsi="Arial" w:cs="Arial"/>
                    </w:rPr>
                    <w:t>i.e.</w:t>
                  </w:r>
                  <w:proofErr w:type="gramEnd"/>
                  <w:r>
                    <w:rPr>
                      <w:rFonts w:ascii="Arial" w:eastAsia="Arial" w:hAnsi="Arial" w:cs="Arial"/>
                    </w:rPr>
                    <w:t xml:space="preserve"> changes which would not distort the competition) or during the contract term without impacting time, quality or cost.</w:t>
                  </w:r>
                </w:p>
              </w:tc>
            </w:tr>
            <w:tr w:rsidR="00DA3B66" w14:paraId="17B69CEB" w14:textId="77777777" w:rsidTr="00A14358">
              <w:trPr>
                <w:trHeight w:val="1688"/>
              </w:trPr>
              <w:tc>
                <w:tcPr>
                  <w:tcW w:w="901" w:type="dxa"/>
                  <w:shd w:val="clear" w:color="auto" w:fill="auto"/>
                  <w:vAlign w:val="center"/>
                </w:tcPr>
                <w:p w14:paraId="17B69CE5" w14:textId="77777777" w:rsidR="00DA3B66" w:rsidRDefault="00B166F1">
                  <w:pPr>
                    <w:jc w:val="center"/>
                    <w:rPr>
                      <w:rFonts w:ascii="Arial" w:eastAsia="Arial" w:hAnsi="Arial" w:cs="Arial"/>
                      <w:sz w:val="18"/>
                      <w:szCs w:val="18"/>
                    </w:rPr>
                  </w:pPr>
                  <w:r>
                    <w:rPr>
                      <w:rFonts w:ascii="Arial" w:eastAsia="Arial" w:hAnsi="Arial" w:cs="Arial"/>
                      <w:sz w:val="18"/>
                      <w:szCs w:val="18"/>
                    </w:rPr>
                    <w:t>4</w:t>
                  </w:r>
                </w:p>
              </w:tc>
              <w:tc>
                <w:tcPr>
                  <w:tcW w:w="1701" w:type="dxa"/>
                  <w:shd w:val="clear" w:color="auto" w:fill="auto"/>
                  <w:vAlign w:val="center"/>
                </w:tcPr>
                <w:p w14:paraId="17B69CE6" w14:textId="77777777" w:rsidR="00DA3B66" w:rsidRDefault="00B166F1">
                  <w:pPr>
                    <w:jc w:val="center"/>
                    <w:rPr>
                      <w:rFonts w:ascii="Arial" w:eastAsia="Arial" w:hAnsi="Arial" w:cs="Arial"/>
                    </w:rPr>
                  </w:pPr>
                  <w:r>
                    <w:rPr>
                      <w:rFonts w:ascii="Arial" w:eastAsia="Arial" w:hAnsi="Arial" w:cs="Arial"/>
                    </w:rPr>
                    <w:t>Good</w:t>
                  </w:r>
                </w:p>
              </w:tc>
              <w:tc>
                <w:tcPr>
                  <w:tcW w:w="6385" w:type="dxa"/>
                  <w:shd w:val="clear" w:color="auto" w:fill="auto"/>
                </w:tcPr>
                <w:p w14:paraId="17B69CE7" w14:textId="77777777" w:rsidR="00DA3B66" w:rsidRDefault="00B166F1">
                  <w:pPr>
                    <w:spacing w:before="120" w:after="120"/>
                    <w:jc w:val="both"/>
                    <w:rPr>
                      <w:rFonts w:ascii="Arial" w:eastAsia="Arial" w:hAnsi="Arial" w:cs="Arial"/>
                    </w:rPr>
                  </w:pPr>
                  <w:r>
                    <w:rPr>
                      <w:rFonts w:ascii="Arial" w:eastAsia="Arial" w:hAnsi="Arial" w:cs="Arial"/>
                    </w:rPr>
                    <w:t>A proposal at this rating:</w:t>
                  </w:r>
                </w:p>
                <w:p w14:paraId="17B69CE8"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Builds confidence that the Tenderer can deliver the requirements through evidence of relevant ability, understanding, skills, </w:t>
                  </w:r>
                  <w:proofErr w:type="gramStart"/>
                  <w:r>
                    <w:rPr>
                      <w:rFonts w:ascii="Arial" w:eastAsia="Arial" w:hAnsi="Arial" w:cs="Arial"/>
                    </w:rPr>
                    <w:t>resources</w:t>
                  </w:r>
                  <w:proofErr w:type="gramEnd"/>
                  <w:r>
                    <w:rPr>
                      <w:rFonts w:ascii="Arial" w:eastAsia="Arial" w:hAnsi="Arial" w:cs="Arial"/>
                    </w:rPr>
                    <w:t xml:space="preserve"> and quality measures.</w:t>
                  </w:r>
                </w:p>
                <w:p w14:paraId="17B69CE9"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Provides a good approach/solution to delivering the requirements utilising appropriately tailored strategies, plans, tools, </w:t>
                  </w:r>
                  <w:proofErr w:type="gramStart"/>
                  <w:r>
                    <w:rPr>
                      <w:rFonts w:ascii="Arial" w:eastAsia="Arial" w:hAnsi="Arial" w:cs="Arial"/>
                    </w:rPr>
                    <w:t>methods</w:t>
                  </w:r>
                  <w:proofErr w:type="gramEnd"/>
                  <w:r>
                    <w:rPr>
                      <w:rFonts w:ascii="Arial" w:eastAsia="Arial" w:hAnsi="Arial" w:cs="Arial"/>
                    </w:rPr>
                    <w:t xml:space="preserve"> or technologies.</w:t>
                  </w:r>
                </w:p>
                <w:p w14:paraId="17B69CEA" w14:textId="77777777" w:rsidR="00DA3B66" w:rsidRDefault="00B166F1">
                  <w:pPr>
                    <w:spacing w:before="120" w:after="120"/>
                    <w:jc w:val="both"/>
                    <w:rPr>
                      <w:rFonts w:ascii="Arial" w:eastAsia="Arial" w:hAnsi="Arial" w:cs="Arial"/>
                    </w:rPr>
                  </w:pPr>
                  <w:r>
                    <w:rPr>
                      <w:rFonts w:ascii="Arial" w:eastAsia="Arial" w:hAnsi="Arial" w:cs="Arial"/>
                    </w:rPr>
                    <w:t>Note: a good response may include a small number of minor reservations that can easily be resolved with the Tenderer pre-contract award (</w:t>
                  </w:r>
                  <w:proofErr w:type="gramStart"/>
                  <w:r>
                    <w:rPr>
                      <w:rFonts w:ascii="Arial" w:eastAsia="Arial" w:hAnsi="Arial" w:cs="Arial"/>
                    </w:rPr>
                    <w:t>i.e.</w:t>
                  </w:r>
                  <w:proofErr w:type="gramEnd"/>
                  <w:r>
                    <w:rPr>
                      <w:rFonts w:ascii="Arial" w:eastAsia="Arial" w:hAnsi="Arial" w:cs="Arial"/>
                    </w:rPr>
                    <w:t xml:space="preserve"> changes which would not distort the competition) or during the contract term without impacting time, quality or cost.</w:t>
                  </w:r>
                </w:p>
              </w:tc>
            </w:tr>
            <w:tr w:rsidR="00DA3B66" w14:paraId="17B69CF2" w14:textId="77777777" w:rsidTr="00CC4B09">
              <w:trPr>
                <w:trHeight w:val="2196"/>
              </w:trPr>
              <w:tc>
                <w:tcPr>
                  <w:tcW w:w="901" w:type="dxa"/>
                  <w:shd w:val="clear" w:color="auto" w:fill="auto"/>
                  <w:vAlign w:val="center"/>
                </w:tcPr>
                <w:p w14:paraId="17B69CEC" w14:textId="77777777" w:rsidR="00DA3B66" w:rsidRDefault="00B166F1">
                  <w:pPr>
                    <w:jc w:val="center"/>
                    <w:rPr>
                      <w:rFonts w:ascii="Arial" w:eastAsia="Arial" w:hAnsi="Arial" w:cs="Arial"/>
                      <w:sz w:val="18"/>
                      <w:szCs w:val="18"/>
                    </w:rPr>
                  </w:pPr>
                  <w:r>
                    <w:rPr>
                      <w:rFonts w:ascii="Arial" w:eastAsia="Arial" w:hAnsi="Arial" w:cs="Arial"/>
                      <w:sz w:val="18"/>
                      <w:szCs w:val="18"/>
                    </w:rPr>
                    <w:t>5</w:t>
                  </w:r>
                </w:p>
              </w:tc>
              <w:tc>
                <w:tcPr>
                  <w:tcW w:w="1701" w:type="dxa"/>
                  <w:shd w:val="clear" w:color="auto" w:fill="auto"/>
                  <w:vAlign w:val="center"/>
                </w:tcPr>
                <w:p w14:paraId="17B69CED" w14:textId="77777777" w:rsidR="00DA3B66" w:rsidRDefault="00B166F1">
                  <w:pPr>
                    <w:jc w:val="center"/>
                    <w:rPr>
                      <w:rFonts w:ascii="Arial" w:eastAsia="Arial" w:hAnsi="Arial" w:cs="Arial"/>
                    </w:rPr>
                  </w:pPr>
                  <w:r>
                    <w:rPr>
                      <w:rFonts w:ascii="Arial" w:eastAsia="Arial" w:hAnsi="Arial" w:cs="Arial"/>
                    </w:rPr>
                    <w:t>Excellent</w:t>
                  </w:r>
                </w:p>
              </w:tc>
              <w:tc>
                <w:tcPr>
                  <w:tcW w:w="6385" w:type="dxa"/>
                  <w:shd w:val="clear" w:color="auto" w:fill="auto"/>
                </w:tcPr>
                <w:p w14:paraId="17B69CEE" w14:textId="77777777" w:rsidR="00DA3B66" w:rsidRDefault="00B166F1">
                  <w:pPr>
                    <w:spacing w:before="120" w:after="120"/>
                    <w:jc w:val="both"/>
                    <w:rPr>
                      <w:rFonts w:ascii="Arial" w:eastAsia="Arial" w:hAnsi="Arial" w:cs="Arial"/>
                    </w:rPr>
                  </w:pPr>
                  <w:r>
                    <w:rPr>
                      <w:rFonts w:ascii="Arial" w:eastAsia="Arial" w:hAnsi="Arial" w:cs="Arial"/>
                    </w:rPr>
                    <w:t>A proposal at this rating:</w:t>
                  </w:r>
                </w:p>
                <w:p w14:paraId="17B69CEF"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Builds a high level of confidence that the Tenderer can deliver the requirements through evidence of relevant ability, understanding, skills, </w:t>
                  </w:r>
                  <w:proofErr w:type="gramStart"/>
                  <w:r>
                    <w:rPr>
                      <w:rFonts w:ascii="Arial" w:eastAsia="Arial" w:hAnsi="Arial" w:cs="Arial"/>
                    </w:rPr>
                    <w:t>resources</w:t>
                  </w:r>
                  <w:proofErr w:type="gramEnd"/>
                  <w:r>
                    <w:rPr>
                      <w:rFonts w:ascii="Arial" w:eastAsia="Arial" w:hAnsi="Arial" w:cs="Arial"/>
                    </w:rPr>
                    <w:t xml:space="preserve"> and quality measures.</w:t>
                  </w:r>
                </w:p>
                <w:p w14:paraId="17B69CF0" w14:textId="77777777" w:rsidR="00DA3B66" w:rsidRDefault="00B166F1">
                  <w:pPr>
                    <w:numPr>
                      <w:ilvl w:val="0"/>
                      <w:numId w:val="8"/>
                    </w:numPr>
                    <w:spacing w:before="120" w:after="120" w:line="240" w:lineRule="auto"/>
                    <w:jc w:val="both"/>
                    <w:rPr>
                      <w:rFonts w:ascii="Arial" w:eastAsia="Arial" w:hAnsi="Arial" w:cs="Arial"/>
                    </w:rPr>
                  </w:pPr>
                  <w:r>
                    <w:rPr>
                      <w:rFonts w:ascii="Arial" w:eastAsia="Arial" w:hAnsi="Arial" w:cs="Arial"/>
                    </w:rPr>
                    <w:t xml:space="preserve">Provides an exceptional approach/solution to delivering the requirements utilising appropriately tailored and at times innovative strategies, plans, tools, </w:t>
                  </w:r>
                  <w:proofErr w:type="gramStart"/>
                  <w:r>
                    <w:rPr>
                      <w:rFonts w:ascii="Arial" w:eastAsia="Arial" w:hAnsi="Arial" w:cs="Arial"/>
                    </w:rPr>
                    <w:t>methods</w:t>
                  </w:r>
                  <w:proofErr w:type="gramEnd"/>
                  <w:r>
                    <w:rPr>
                      <w:rFonts w:ascii="Arial" w:eastAsia="Arial" w:hAnsi="Arial" w:cs="Arial"/>
                    </w:rPr>
                    <w:t xml:space="preserve"> or technologies.</w:t>
                  </w:r>
                </w:p>
                <w:p w14:paraId="17B69CF1" w14:textId="77777777" w:rsidR="00DA3B66" w:rsidRDefault="00B166F1">
                  <w:pPr>
                    <w:spacing w:before="120" w:after="120"/>
                    <w:jc w:val="both"/>
                    <w:rPr>
                      <w:rFonts w:ascii="Arial" w:eastAsia="Arial" w:hAnsi="Arial" w:cs="Arial"/>
                    </w:rPr>
                  </w:pPr>
                  <w:r>
                    <w:rPr>
                      <w:rFonts w:ascii="Arial" w:eastAsia="Arial" w:hAnsi="Arial" w:cs="Arial"/>
                    </w:rPr>
                    <w:t>Note: an excellent response should not include any reservations.</w:t>
                  </w:r>
                </w:p>
              </w:tc>
            </w:tr>
          </w:tbl>
          <w:p w14:paraId="17B69CF3" w14:textId="77777777" w:rsidR="00DA3B66" w:rsidRDefault="00DA3B66">
            <w:pPr>
              <w:jc w:val="both"/>
              <w:rPr>
                <w:rFonts w:ascii="Arial" w:eastAsia="Arial" w:hAnsi="Arial" w:cs="Arial"/>
                <w:b/>
                <w:sz w:val="24"/>
                <w:szCs w:val="24"/>
              </w:rPr>
            </w:pPr>
          </w:p>
          <w:p w14:paraId="17B69CF4" w14:textId="77777777" w:rsidR="00DA3B66" w:rsidRDefault="00DA3B66">
            <w:pPr>
              <w:jc w:val="both"/>
              <w:rPr>
                <w:rFonts w:ascii="Arial" w:eastAsia="Arial" w:hAnsi="Arial" w:cs="Arial"/>
                <w:b/>
                <w:sz w:val="24"/>
                <w:szCs w:val="24"/>
              </w:rPr>
            </w:pPr>
          </w:p>
          <w:p w14:paraId="17B69CF5" w14:textId="77777777" w:rsidR="00DA3B66" w:rsidRDefault="00DA3B66">
            <w:pPr>
              <w:jc w:val="both"/>
              <w:rPr>
                <w:rFonts w:ascii="Arial" w:eastAsia="Arial" w:hAnsi="Arial" w:cs="Arial"/>
              </w:rPr>
            </w:pPr>
          </w:p>
          <w:p w14:paraId="17B69CF6" w14:textId="77777777" w:rsidR="00DA3B66" w:rsidRDefault="00DA3B66">
            <w:pPr>
              <w:jc w:val="both"/>
              <w:rPr>
                <w:rFonts w:ascii="Arial" w:eastAsia="Arial" w:hAnsi="Arial" w:cs="Arial"/>
              </w:rPr>
            </w:pPr>
          </w:p>
          <w:p w14:paraId="17B69CF7" w14:textId="77777777" w:rsidR="00DA3B66" w:rsidRDefault="00DA3B66">
            <w:pPr>
              <w:jc w:val="both"/>
              <w:rPr>
                <w:rFonts w:ascii="Arial" w:eastAsia="Arial" w:hAnsi="Arial" w:cs="Arial"/>
              </w:rPr>
            </w:pPr>
          </w:p>
          <w:p w14:paraId="17B69CF8" w14:textId="77777777" w:rsidR="00DA3B66" w:rsidRDefault="00DA3B66">
            <w:pPr>
              <w:jc w:val="both"/>
              <w:rPr>
                <w:rFonts w:ascii="Arial" w:eastAsia="Arial" w:hAnsi="Arial" w:cs="Arial"/>
              </w:rPr>
            </w:pPr>
          </w:p>
          <w:p w14:paraId="17B69CF9" w14:textId="77777777" w:rsidR="00DA3B66" w:rsidRDefault="00DA3B66">
            <w:pPr>
              <w:jc w:val="both"/>
              <w:rPr>
                <w:rFonts w:ascii="Arial" w:eastAsia="Arial" w:hAnsi="Arial" w:cs="Arial"/>
              </w:rPr>
            </w:pPr>
          </w:p>
          <w:p w14:paraId="17B69CFA" w14:textId="77777777" w:rsidR="00DA3B66" w:rsidRDefault="00DA3B66">
            <w:pPr>
              <w:jc w:val="both"/>
              <w:rPr>
                <w:rFonts w:ascii="Arial" w:eastAsia="Arial" w:hAnsi="Arial" w:cs="Arial"/>
              </w:rPr>
            </w:pPr>
          </w:p>
          <w:p w14:paraId="17B69CFB" w14:textId="77777777" w:rsidR="00DA3B66" w:rsidRDefault="00DA3B66">
            <w:pPr>
              <w:jc w:val="both"/>
              <w:rPr>
                <w:rFonts w:ascii="Arial" w:eastAsia="Arial" w:hAnsi="Arial" w:cs="Arial"/>
              </w:rPr>
            </w:pPr>
          </w:p>
          <w:p w14:paraId="17B69CFC" w14:textId="77777777" w:rsidR="00DA3B66" w:rsidRDefault="00DA3B66">
            <w:pPr>
              <w:jc w:val="both"/>
              <w:rPr>
                <w:rFonts w:ascii="Arial" w:eastAsia="Arial" w:hAnsi="Arial" w:cs="Arial"/>
              </w:rPr>
            </w:pPr>
          </w:p>
          <w:p w14:paraId="17B69CFD" w14:textId="77777777" w:rsidR="00DA3B66" w:rsidRDefault="00DA3B66">
            <w:pPr>
              <w:jc w:val="both"/>
              <w:rPr>
                <w:rFonts w:ascii="Arial" w:eastAsia="Arial" w:hAnsi="Arial" w:cs="Arial"/>
              </w:rPr>
            </w:pPr>
          </w:p>
          <w:p w14:paraId="17B69CFE" w14:textId="77777777" w:rsidR="00DA3B66" w:rsidRDefault="00DA3B66">
            <w:pPr>
              <w:jc w:val="both"/>
              <w:rPr>
                <w:rFonts w:ascii="Arial" w:eastAsia="Arial" w:hAnsi="Arial" w:cs="Arial"/>
              </w:rPr>
            </w:pPr>
          </w:p>
          <w:p w14:paraId="17B69CFF" w14:textId="77777777" w:rsidR="00DA3B66" w:rsidRDefault="00DA3B66">
            <w:pPr>
              <w:jc w:val="both"/>
              <w:rPr>
                <w:rFonts w:ascii="Arial" w:eastAsia="Arial" w:hAnsi="Arial" w:cs="Arial"/>
              </w:rPr>
            </w:pPr>
          </w:p>
          <w:p w14:paraId="17B69D00" w14:textId="77777777" w:rsidR="00DA3B66" w:rsidRDefault="00DA3B66">
            <w:pPr>
              <w:jc w:val="both"/>
              <w:rPr>
                <w:rFonts w:ascii="Arial" w:eastAsia="Arial" w:hAnsi="Arial" w:cs="Arial"/>
              </w:rPr>
            </w:pPr>
          </w:p>
          <w:p w14:paraId="17B69D01" w14:textId="77777777" w:rsidR="00DA3B66" w:rsidRDefault="00DA3B66">
            <w:pPr>
              <w:jc w:val="both"/>
              <w:rPr>
                <w:rFonts w:ascii="Arial" w:eastAsia="Arial" w:hAnsi="Arial" w:cs="Arial"/>
              </w:rPr>
            </w:pPr>
          </w:p>
          <w:p w14:paraId="17B69D02" w14:textId="77777777" w:rsidR="00DA3B66" w:rsidRDefault="00DA3B66">
            <w:pPr>
              <w:jc w:val="both"/>
              <w:rPr>
                <w:rFonts w:ascii="Arial" w:eastAsia="Arial" w:hAnsi="Arial" w:cs="Arial"/>
              </w:rPr>
            </w:pPr>
          </w:p>
          <w:p w14:paraId="41A746AA" w14:textId="77777777" w:rsidR="00A14358" w:rsidRDefault="00A14358">
            <w:pPr>
              <w:jc w:val="both"/>
              <w:rPr>
                <w:rFonts w:ascii="Arial" w:eastAsia="Arial" w:hAnsi="Arial" w:cs="Arial"/>
              </w:rPr>
            </w:pPr>
          </w:p>
          <w:p w14:paraId="6A803D9E" w14:textId="77777777" w:rsidR="00A14358" w:rsidRDefault="00A14358">
            <w:pPr>
              <w:jc w:val="both"/>
              <w:rPr>
                <w:rFonts w:ascii="Arial" w:eastAsia="Arial" w:hAnsi="Arial" w:cs="Arial"/>
              </w:rPr>
            </w:pPr>
          </w:p>
          <w:p w14:paraId="3628B747" w14:textId="77777777" w:rsidR="00A14358" w:rsidRDefault="00A14358">
            <w:pPr>
              <w:jc w:val="both"/>
              <w:rPr>
                <w:rFonts w:ascii="Arial" w:eastAsia="Arial" w:hAnsi="Arial" w:cs="Arial"/>
              </w:rPr>
            </w:pPr>
          </w:p>
          <w:p w14:paraId="09601DCB" w14:textId="77777777" w:rsidR="00A14358" w:rsidRDefault="00A14358">
            <w:pPr>
              <w:jc w:val="both"/>
              <w:rPr>
                <w:rFonts w:ascii="Arial" w:eastAsia="Arial" w:hAnsi="Arial" w:cs="Arial"/>
              </w:rPr>
            </w:pPr>
          </w:p>
          <w:p w14:paraId="17B69D03" w14:textId="77777777" w:rsidR="00DA3B66" w:rsidRDefault="00DA3B66">
            <w:pPr>
              <w:jc w:val="both"/>
              <w:rPr>
                <w:rFonts w:ascii="Arial" w:eastAsia="Arial" w:hAnsi="Arial" w:cs="Arial"/>
              </w:rPr>
            </w:pPr>
          </w:p>
          <w:p w14:paraId="17B69D04" w14:textId="77777777" w:rsidR="00DA3B66" w:rsidRDefault="00B166F1">
            <w:pPr>
              <w:jc w:val="both"/>
              <w:rPr>
                <w:rFonts w:ascii="Arial" w:eastAsia="Arial" w:hAnsi="Arial" w:cs="Arial"/>
                <w:b/>
                <w:sz w:val="28"/>
                <w:szCs w:val="28"/>
              </w:rPr>
            </w:pPr>
            <w:r>
              <w:rPr>
                <w:rFonts w:ascii="Arial" w:eastAsia="Arial" w:hAnsi="Arial" w:cs="Arial"/>
                <w:b/>
                <w:sz w:val="28"/>
                <w:szCs w:val="28"/>
              </w:rPr>
              <w:t xml:space="preserve">Section 8 </w:t>
            </w:r>
          </w:p>
          <w:p w14:paraId="17B69D05" w14:textId="77777777" w:rsidR="00DA3B66" w:rsidRDefault="00B166F1">
            <w:pPr>
              <w:jc w:val="both"/>
              <w:rPr>
                <w:rFonts w:ascii="Arial" w:eastAsia="Arial" w:hAnsi="Arial" w:cs="Arial"/>
                <w:b/>
                <w:sz w:val="28"/>
                <w:szCs w:val="28"/>
              </w:rPr>
            </w:pPr>
            <w:r>
              <w:rPr>
                <w:rFonts w:ascii="Arial" w:eastAsia="Arial" w:hAnsi="Arial" w:cs="Arial"/>
                <w:b/>
                <w:sz w:val="28"/>
                <w:szCs w:val="28"/>
              </w:rPr>
              <w:t>Method Statement Questions and Price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75"/>
              <w:gridCol w:w="6664"/>
              <w:gridCol w:w="2219"/>
              <w:gridCol w:w="48"/>
            </w:tblGrid>
            <w:tr w:rsidR="008D19D3" w14:paraId="17B69D09" w14:textId="77777777" w:rsidTr="00B35855">
              <w:tc>
                <w:tcPr>
                  <w:tcW w:w="675" w:type="dxa"/>
                  <w:shd w:val="clear" w:color="auto" w:fill="D9D9D9"/>
                </w:tcPr>
                <w:p w14:paraId="17B69D06" w14:textId="77777777" w:rsidR="00DA3B66" w:rsidRDefault="00B166F1">
                  <w:pPr>
                    <w:rPr>
                      <w:rFonts w:ascii="Arial" w:eastAsia="Arial" w:hAnsi="Arial" w:cs="Arial"/>
                      <w:b/>
                    </w:rPr>
                  </w:pPr>
                  <w:r>
                    <w:rPr>
                      <w:rFonts w:ascii="Arial" w:eastAsia="Arial" w:hAnsi="Arial" w:cs="Arial"/>
                      <w:b/>
                    </w:rPr>
                    <w:t>MS1</w:t>
                  </w:r>
                </w:p>
              </w:tc>
              <w:tc>
                <w:tcPr>
                  <w:tcW w:w="6664" w:type="dxa"/>
                  <w:shd w:val="clear" w:color="auto" w:fill="D9D9D9"/>
                </w:tcPr>
                <w:p w14:paraId="17B69D07" w14:textId="52F5E15B" w:rsidR="00DA3B66" w:rsidRDefault="00873B32">
                  <w:pPr>
                    <w:rPr>
                      <w:rFonts w:ascii="Arial" w:eastAsia="Arial" w:hAnsi="Arial" w:cs="Arial"/>
                      <w:b/>
                    </w:rPr>
                  </w:pPr>
                  <w:r>
                    <w:rPr>
                      <w:rFonts w:ascii="Arial" w:eastAsia="Arial" w:hAnsi="Arial" w:cs="Arial"/>
                      <w:b/>
                    </w:rPr>
                    <w:t>Experience &amp; Expertise</w:t>
                  </w:r>
                </w:p>
              </w:tc>
              <w:tc>
                <w:tcPr>
                  <w:tcW w:w="2267" w:type="dxa"/>
                  <w:gridSpan w:val="2"/>
                  <w:shd w:val="clear" w:color="auto" w:fill="D9D9D9"/>
                </w:tcPr>
                <w:p w14:paraId="17B69D08" w14:textId="2B461E4A" w:rsidR="00DA3B66" w:rsidRDefault="00B166F1">
                  <w:pPr>
                    <w:rPr>
                      <w:rFonts w:ascii="Arial" w:eastAsia="Arial" w:hAnsi="Arial" w:cs="Arial"/>
                      <w:b/>
                    </w:rPr>
                  </w:pPr>
                  <w:r>
                    <w:rPr>
                      <w:rFonts w:ascii="Arial" w:eastAsia="Arial" w:hAnsi="Arial" w:cs="Arial"/>
                      <w:b/>
                    </w:rPr>
                    <w:t xml:space="preserve">Weighting </w:t>
                  </w:r>
                  <w:r w:rsidR="00873B32">
                    <w:rPr>
                      <w:rFonts w:ascii="Arial" w:eastAsia="Arial" w:hAnsi="Arial" w:cs="Arial"/>
                      <w:b/>
                    </w:rPr>
                    <w:t>20</w:t>
                  </w:r>
                  <w:r>
                    <w:rPr>
                      <w:rFonts w:ascii="Arial" w:eastAsia="Arial" w:hAnsi="Arial" w:cs="Arial"/>
                      <w:b/>
                    </w:rPr>
                    <w:t>%</w:t>
                  </w:r>
                </w:p>
              </w:tc>
            </w:tr>
            <w:tr w:rsidR="00DA3B66" w14:paraId="17B69D13" w14:textId="77777777">
              <w:tc>
                <w:tcPr>
                  <w:tcW w:w="9606" w:type="dxa"/>
                  <w:gridSpan w:val="4"/>
                  <w:shd w:val="clear" w:color="auto" w:fill="D9D9D9"/>
                </w:tcPr>
                <w:p w14:paraId="17B69D0B" w14:textId="791C61C1" w:rsidR="00DA3B66" w:rsidRDefault="00B166F1">
                  <w:pPr>
                    <w:jc w:val="both"/>
                    <w:rPr>
                      <w:rFonts w:ascii="Arial" w:eastAsia="Arial" w:hAnsi="Arial" w:cs="Arial"/>
                      <w:b/>
                    </w:rPr>
                  </w:pPr>
                  <w:r>
                    <w:rPr>
                      <w:rFonts w:ascii="Arial" w:eastAsia="Arial" w:hAnsi="Arial" w:cs="Arial"/>
                      <w:b/>
                    </w:rPr>
                    <w:t xml:space="preserve">Please describe your </w:t>
                  </w:r>
                  <w:r w:rsidR="007B445D">
                    <w:rPr>
                      <w:rFonts w:ascii="Arial" w:eastAsia="Arial" w:hAnsi="Arial" w:cs="Arial"/>
                      <w:b/>
                    </w:rPr>
                    <w:t>experience</w:t>
                  </w:r>
                  <w:r>
                    <w:rPr>
                      <w:rFonts w:ascii="Arial" w:eastAsia="Arial" w:hAnsi="Arial" w:cs="Arial"/>
                      <w:b/>
                    </w:rPr>
                    <w:t xml:space="preserve"> and </w:t>
                  </w:r>
                  <w:r w:rsidR="007B445D">
                    <w:rPr>
                      <w:rFonts w:ascii="Arial" w:eastAsia="Arial" w:hAnsi="Arial" w:cs="Arial"/>
                      <w:b/>
                    </w:rPr>
                    <w:t xml:space="preserve">expertise relevant to </w:t>
                  </w:r>
                  <w:r>
                    <w:rPr>
                      <w:rFonts w:ascii="Arial" w:eastAsia="Arial" w:hAnsi="Arial" w:cs="Arial"/>
                      <w:b/>
                    </w:rPr>
                    <w:t xml:space="preserve">the </w:t>
                  </w:r>
                  <w:r w:rsidR="007B445D">
                    <w:rPr>
                      <w:rFonts w:ascii="Arial" w:eastAsia="Arial" w:hAnsi="Arial" w:cs="Arial"/>
                      <w:b/>
                    </w:rPr>
                    <w:t>delivery of your proposed</w:t>
                  </w:r>
                  <w:r>
                    <w:rPr>
                      <w:rFonts w:ascii="Arial" w:eastAsia="Arial" w:hAnsi="Arial" w:cs="Arial"/>
                      <w:b/>
                    </w:rPr>
                    <w:t xml:space="preserve"> </w:t>
                  </w:r>
                  <w:r w:rsidR="00CC4B09">
                    <w:t>‘</w:t>
                  </w:r>
                  <w:r w:rsidR="00CC4B09">
                    <w:rPr>
                      <w:rFonts w:ascii="Arial" w:eastAsia="Arial" w:hAnsi="Arial" w:cs="Arial"/>
                      <w:b/>
                    </w:rPr>
                    <w:t>Unheard Voices’ employment programme</w:t>
                  </w:r>
                  <w:r w:rsidR="007B445D">
                    <w:rPr>
                      <w:rFonts w:ascii="Arial" w:eastAsia="Arial" w:hAnsi="Arial" w:cs="Arial"/>
                      <w:b/>
                    </w:rPr>
                    <w:t>, in line with</w:t>
                  </w:r>
                  <w:r>
                    <w:rPr>
                      <w:rFonts w:ascii="Arial" w:eastAsia="Arial" w:hAnsi="Arial" w:cs="Arial"/>
                      <w:b/>
                    </w:rPr>
                    <w:t xml:space="preserve"> the requirements as detailed in the service specification. Including but not limited to: </w:t>
                  </w:r>
                </w:p>
                <w:p w14:paraId="57431D66" w14:textId="37DF7B65" w:rsidR="006B6C51" w:rsidRPr="009C4356" w:rsidRDefault="006E0911" w:rsidP="009C4356">
                  <w:pPr>
                    <w:numPr>
                      <w:ilvl w:val="1"/>
                      <w:numId w:val="12"/>
                    </w:numPr>
                    <w:spacing w:after="0" w:line="240" w:lineRule="auto"/>
                    <w:jc w:val="both"/>
                    <w:rPr>
                      <w:rFonts w:ascii="Arial" w:eastAsia="Arial" w:hAnsi="Arial" w:cs="Arial"/>
                      <w:b/>
                    </w:rPr>
                  </w:pPr>
                  <w:r>
                    <w:rPr>
                      <w:rFonts w:ascii="Arial" w:eastAsia="Arial" w:hAnsi="Arial" w:cs="Arial"/>
                      <w:b/>
                    </w:rPr>
                    <w:t xml:space="preserve">Your experience </w:t>
                  </w:r>
                  <w:r w:rsidR="004B3DD9">
                    <w:rPr>
                      <w:rFonts w:ascii="Arial" w:eastAsia="Arial" w:hAnsi="Arial" w:cs="Arial"/>
                      <w:b/>
                    </w:rPr>
                    <w:t xml:space="preserve">of </w:t>
                  </w:r>
                  <w:r w:rsidR="000846E6">
                    <w:rPr>
                      <w:rFonts w:ascii="Arial" w:eastAsia="Arial" w:hAnsi="Arial" w:cs="Arial"/>
                      <w:b/>
                    </w:rPr>
                    <w:t xml:space="preserve">effectively </w:t>
                  </w:r>
                  <w:r w:rsidR="00BF682C">
                    <w:rPr>
                      <w:rFonts w:ascii="Arial" w:eastAsia="Arial" w:hAnsi="Arial" w:cs="Arial"/>
                      <w:b/>
                    </w:rPr>
                    <w:t>engag</w:t>
                  </w:r>
                  <w:r w:rsidR="00BF682C" w:rsidRPr="00BF682C">
                    <w:rPr>
                      <w:rFonts w:ascii="Arial" w:eastAsia="Arial" w:hAnsi="Arial" w:cs="Arial"/>
                      <w:b/>
                    </w:rPr>
                    <w:t>ing the identified target groups</w:t>
                  </w:r>
                  <w:r w:rsidR="00BF682C">
                    <w:rPr>
                      <w:rFonts w:ascii="Arial" w:eastAsia="Arial" w:hAnsi="Arial" w:cs="Arial"/>
                      <w:b/>
                    </w:rPr>
                    <w:t xml:space="preserve"> of young people</w:t>
                  </w:r>
                  <w:r w:rsidR="00FB1B8E">
                    <w:rPr>
                      <w:rFonts w:ascii="Arial" w:eastAsia="Arial" w:hAnsi="Arial" w:cs="Arial"/>
                      <w:b/>
                    </w:rPr>
                    <w:t xml:space="preserve">, and how that would </w:t>
                  </w:r>
                  <w:r w:rsidR="009C4356">
                    <w:rPr>
                      <w:rFonts w:ascii="Arial" w:eastAsia="Arial" w:hAnsi="Arial" w:cs="Arial"/>
                      <w:b/>
                    </w:rPr>
                    <w:t>apply</w:t>
                  </w:r>
                  <w:r w:rsidR="00FB1B8E">
                    <w:rPr>
                      <w:rFonts w:ascii="Arial" w:eastAsia="Arial" w:hAnsi="Arial" w:cs="Arial"/>
                      <w:b/>
                    </w:rPr>
                    <w:t xml:space="preserve"> to this programme</w:t>
                  </w:r>
                </w:p>
                <w:p w14:paraId="26C584F2" w14:textId="2C3BDD23" w:rsidR="00EF2571" w:rsidRPr="00851BBC" w:rsidRDefault="00EF2571" w:rsidP="00851BBC">
                  <w:pPr>
                    <w:numPr>
                      <w:ilvl w:val="1"/>
                      <w:numId w:val="12"/>
                    </w:numPr>
                    <w:spacing w:after="0" w:line="240" w:lineRule="auto"/>
                    <w:jc w:val="both"/>
                    <w:rPr>
                      <w:rFonts w:ascii="Arial" w:eastAsia="Arial" w:hAnsi="Arial" w:cs="Arial"/>
                      <w:b/>
                    </w:rPr>
                  </w:pPr>
                  <w:r>
                    <w:rPr>
                      <w:rFonts w:ascii="Arial" w:eastAsia="Arial" w:hAnsi="Arial" w:cs="Arial"/>
                      <w:b/>
                    </w:rPr>
                    <w:t xml:space="preserve">Your understanding of the challenges faced by marginalised young people, and how you intend to meet the </w:t>
                  </w:r>
                  <w:r w:rsidR="007B445D">
                    <w:rPr>
                      <w:rFonts w:ascii="Arial" w:eastAsia="Arial" w:hAnsi="Arial" w:cs="Arial"/>
                      <w:b/>
                    </w:rPr>
                    <w:t xml:space="preserve">specific </w:t>
                  </w:r>
                  <w:r>
                    <w:rPr>
                      <w:rFonts w:ascii="Arial" w:eastAsia="Arial" w:hAnsi="Arial" w:cs="Arial"/>
                      <w:b/>
                    </w:rPr>
                    <w:t>needs of young Lambeth residents</w:t>
                  </w:r>
                </w:p>
                <w:p w14:paraId="16B4C2FD" w14:textId="5E8A751B" w:rsidR="00DA3B66" w:rsidRDefault="00CE6FF0">
                  <w:pPr>
                    <w:numPr>
                      <w:ilvl w:val="1"/>
                      <w:numId w:val="12"/>
                    </w:numPr>
                    <w:spacing w:after="0" w:line="240" w:lineRule="auto"/>
                    <w:jc w:val="both"/>
                    <w:rPr>
                      <w:b/>
                    </w:rPr>
                  </w:pPr>
                  <w:r>
                    <w:rPr>
                      <w:rFonts w:ascii="Arial" w:eastAsia="Arial" w:hAnsi="Arial" w:cs="Arial"/>
                      <w:b/>
                    </w:rPr>
                    <w:t xml:space="preserve">Your experience </w:t>
                  </w:r>
                  <w:r w:rsidR="00120A02" w:rsidRPr="00E473AF">
                    <w:rPr>
                      <w:rFonts w:ascii="Arial" w:eastAsia="Arial" w:hAnsi="Arial" w:cs="Arial"/>
                      <w:b/>
                    </w:rPr>
                    <w:t>o</w:t>
                  </w:r>
                  <w:r>
                    <w:rPr>
                      <w:rFonts w:ascii="Arial" w:eastAsia="Arial" w:hAnsi="Arial" w:cs="Arial"/>
                      <w:b/>
                    </w:rPr>
                    <w:t xml:space="preserve">f working with the identified target group(s) </w:t>
                  </w:r>
                  <w:r w:rsidR="000967C7">
                    <w:rPr>
                      <w:rFonts w:ascii="Arial" w:eastAsia="Arial" w:hAnsi="Arial" w:cs="Arial"/>
                      <w:b/>
                    </w:rPr>
                    <w:t>for</w:t>
                  </w:r>
                  <w:r w:rsidR="00B166F1">
                    <w:rPr>
                      <w:rFonts w:ascii="Arial" w:eastAsia="Arial" w:hAnsi="Arial" w:cs="Arial"/>
                      <w:b/>
                    </w:rPr>
                    <w:t xml:space="preserve"> your </w:t>
                  </w:r>
                  <w:r w:rsidR="000967C7">
                    <w:rPr>
                      <w:rFonts w:ascii="Arial" w:eastAsia="Arial" w:hAnsi="Arial" w:cs="Arial"/>
                      <w:b/>
                    </w:rPr>
                    <w:t>proposal in a skills</w:t>
                  </w:r>
                  <w:r w:rsidR="00B166F1">
                    <w:rPr>
                      <w:rFonts w:ascii="Arial" w:eastAsia="Arial" w:hAnsi="Arial" w:cs="Arial"/>
                      <w:b/>
                    </w:rPr>
                    <w:t xml:space="preserve"> and </w:t>
                  </w:r>
                  <w:r w:rsidR="000967C7">
                    <w:rPr>
                      <w:rFonts w:ascii="Arial" w:eastAsia="Arial" w:hAnsi="Arial" w:cs="Arial"/>
                      <w:b/>
                    </w:rPr>
                    <w:t>employment context</w:t>
                  </w:r>
                </w:p>
                <w:p w14:paraId="0CEC995E" w14:textId="77777777" w:rsidR="00DA3B66" w:rsidRDefault="00DA3B66"/>
                <w:p w14:paraId="17B69D12" w14:textId="2AB8E167" w:rsidR="00DA3B66" w:rsidRDefault="00B166F1">
                  <w:r>
                    <w:t xml:space="preserve">(Please limit your answer to no more than </w:t>
                  </w:r>
                  <w:r w:rsidR="00873B32">
                    <w:t>500</w:t>
                  </w:r>
                  <w:r>
                    <w:t xml:space="preserve"> words and add a word count.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p>
              </w:tc>
            </w:tr>
            <w:tr w:rsidR="00DA3B66" w14:paraId="17B69D2C" w14:textId="77777777">
              <w:tc>
                <w:tcPr>
                  <w:tcW w:w="9606" w:type="dxa"/>
                  <w:gridSpan w:val="4"/>
                </w:tcPr>
                <w:p w14:paraId="17B69D24" w14:textId="77777777" w:rsidR="00DA3B66" w:rsidRDefault="00DA3B66">
                  <w:pPr>
                    <w:spacing w:after="0" w:line="240" w:lineRule="auto"/>
                    <w:jc w:val="both"/>
                    <w:rPr>
                      <w:rFonts w:ascii="Tahoma" w:eastAsia="Tahoma" w:hAnsi="Tahoma" w:cs="Tahoma"/>
                      <w:b/>
                      <w:sz w:val="20"/>
                      <w:szCs w:val="20"/>
                    </w:rPr>
                  </w:pPr>
                  <w:bookmarkStart w:id="3" w:name="_heading=h.3znysh7" w:colFirst="0" w:colLast="0"/>
                  <w:bookmarkEnd w:id="3"/>
                </w:p>
                <w:p w14:paraId="17B69D2B" w14:textId="232EF1B4" w:rsidR="00DA3B66" w:rsidRPr="003C4FCE" w:rsidRDefault="00AA46FC">
                  <w:pPr>
                    <w:tabs>
                      <w:tab w:val="left" w:pos="240"/>
                    </w:tabs>
                    <w:rPr>
                      <w:rFonts w:ascii="Arial" w:eastAsia="Arial" w:hAnsi="Arial" w:cs="Arial"/>
                      <w:i/>
                      <w:sz w:val="20"/>
                      <w:szCs w:val="20"/>
                    </w:rPr>
                  </w:pPr>
                  <w:r w:rsidRPr="003C4FCE">
                    <w:rPr>
                      <w:rFonts w:ascii="Arial" w:eastAsia="Arial" w:hAnsi="Arial" w:cs="Arial"/>
                      <w:i/>
                      <w:sz w:val="20"/>
                      <w:szCs w:val="20"/>
                    </w:rPr>
                    <w:t xml:space="preserve">Please extend this text box as required, </w:t>
                  </w:r>
                  <w:r w:rsidR="003C4FCE" w:rsidRPr="003C4FCE">
                    <w:rPr>
                      <w:rFonts w:ascii="Arial" w:eastAsia="Arial" w:hAnsi="Arial" w:cs="Arial"/>
                      <w:i/>
                      <w:iCs/>
                      <w:sz w:val="20"/>
                      <w:szCs w:val="20"/>
                    </w:rPr>
                    <w:t xml:space="preserve">being mindful of word count limits. </w:t>
                  </w:r>
                </w:p>
              </w:tc>
            </w:tr>
            <w:tr w:rsidR="00873B32" w14:paraId="14CAA682" w14:textId="77777777" w:rsidTr="00B35855">
              <w:tc>
                <w:tcPr>
                  <w:tcW w:w="675" w:type="dxa"/>
                  <w:shd w:val="clear" w:color="auto" w:fill="D9D9D9"/>
                </w:tcPr>
                <w:p w14:paraId="4B76663B" w14:textId="0BCCEDF1" w:rsidR="00873B32" w:rsidRDefault="00873B32" w:rsidP="00873B32">
                  <w:pPr>
                    <w:rPr>
                      <w:rFonts w:ascii="Arial" w:eastAsia="Arial" w:hAnsi="Arial" w:cs="Arial"/>
                      <w:b/>
                    </w:rPr>
                  </w:pPr>
                  <w:r>
                    <w:rPr>
                      <w:rFonts w:ascii="Arial" w:eastAsia="Arial" w:hAnsi="Arial" w:cs="Arial"/>
                      <w:b/>
                    </w:rPr>
                    <w:t>MS2</w:t>
                  </w:r>
                </w:p>
              </w:tc>
              <w:tc>
                <w:tcPr>
                  <w:tcW w:w="6664" w:type="dxa"/>
                  <w:shd w:val="clear" w:color="auto" w:fill="D9D9D9"/>
                </w:tcPr>
                <w:p w14:paraId="183CBF80" w14:textId="41458B89" w:rsidR="00873B32" w:rsidRDefault="007B445D" w:rsidP="00873B32">
                  <w:pPr>
                    <w:rPr>
                      <w:rFonts w:ascii="Arial" w:eastAsia="Arial" w:hAnsi="Arial" w:cs="Arial"/>
                      <w:b/>
                    </w:rPr>
                  </w:pPr>
                  <w:r>
                    <w:rPr>
                      <w:rFonts w:ascii="Arial" w:eastAsia="Arial" w:hAnsi="Arial" w:cs="Arial"/>
                      <w:b/>
                    </w:rPr>
                    <w:t>Proposed service delivery and mobilisation plan</w:t>
                  </w:r>
                </w:p>
              </w:tc>
              <w:tc>
                <w:tcPr>
                  <w:tcW w:w="2267" w:type="dxa"/>
                  <w:gridSpan w:val="2"/>
                  <w:shd w:val="clear" w:color="auto" w:fill="D9D9D9"/>
                </w:tcPr>
                <w:p w14:paraId="6D8B51B6" w14:textId="70EF1B5E" w:rsidR="00873B32" w:rsidRDefault="00873B32" w:rsidP="00873B32">
                  <w:pPr>
                    <w:rPr>
                      <w:rFonts w:ascii="Arial" w:eastAsia="Arial" w:hAnsi="Arial" w:cs="Arial"/>
                      <w:b/>
                    </w:rPr>
                  </w:pPr>
                  <w:r>
                    <w:rPr>
                      <w:rFonts w:ascii="Arial" w:eastAsia="Arial" w:hAnsi="Arial" w:cs="Arial"/>
                      <w:b/>
                    </w:rPr>
                    <w:t xml:space="preserve">Weighting </w:t>
                  </w:r>
                  <w:r w:rsidR="00D40340">
                    <w:rPr>
                      <w:rFonts w:ascii="Arial" w:eastAsia="Arial" w:hAnsi="Arial" w:cs="Arial"/>
                      <w:b/>
                    </w:rPr>
                    <w:t>30</w:t>
                  </w:r>
                  <w:r>
                    <w:rPr>
                      <w:rFonts w:ascii="Arial" w:eastAsia="Arial" w:hAnsi="Arial" w:cs="Arial"/>
                      <w:b/>
                    </w:rPr>
                    <w:t>%</w:t>
                  </w:r>
                </w:p>
              </w:tc>
            </w:tr>
            <w:tr w:rsidR="00873B32" w14:paraId="43718F27" w14:textId="77777777" w:rsidTr="00675D3E">
              <w:tc>
                <w:tcPr>
                  <w:tcW w:w="9606" w:type="dxa"/>
                  <w:gridSpan w:val="4"/>
                  <w:shd w:val="clear" w:color="auto" w:fill="D9D9D9"/>
                </w:tcPr>
                <w:p w14:paraId="3D629893" w14:textId="77777777" w:rsidR="00873B32" w:rsidRDefault="00873B32" w:rsidP="00873B32">
                  <w:pPr>
                    <w:jc w:val="both"/>
                    <w:rPr>
                      <w:rFonts w:ascii="Arial" w:eastAsia="Arial" w:hAnsi="Arial" w:cs="Arial"/>
                      <w:b/>
                    </w:rPr>
                  </w:pPr>
                  <w:r>
                    <w:rPr>
                      <w:rFonts w:ascii="Arial" w:eastAsia="Arial" w:hAnsi="Arial" w:cs="Arial"/>
                      <w:b/>
                    </w:rPr>
                    <w:t>Please describe your operational model and detail the way in which you will deliver the</w:t>
                  </w:r>
                  <w:r>
                    <w:t xml:space="preserve"> ‘</w:t>
                  </w:r>
                  <w:r>
                    <w:rPr>
                      <w:rFonts w:ascii="Arial" w:eastAsia="Arial" w:hAnsi="Arial" w:cs="Arial"/>
                      <w:b/>
                    </w:rPr>
                    <w:t xml:space="preserve">Unheard Voices’ employment programme to meet the requirements as detailed in the service specification. Including but not limited to: </w:t>
                  </w:r>
                </w:p>
                <w:p w14:paraId="59C7F5C6" w14:textId="20F3D4EE" w:rsidR="00D62FBD" w:rsidRDefault="005479A8" w:rsidP="00873B32">
                  <w:pPr>
                    <w:numPr>
                      <w:ilvl w:val="1"/>
                      <w:numId w:val="12"/>
                    </w:numPr>
                    <w:spacing w:after="0" w:line="240" w:lineRule="auto"/>
                    <w:jc w:val="both"/>
                    <w:rPr>
                      <w:rFonts w:ascii="Arial" w:eastAsia="Arial" w:hAnsi="Arial" w:cs="Arial"/>
                      <w:b/>
                    </w:rPr>
                  </w:pPr>
                  <w:r>
                    <w:rPr>
                      <w:rFonts w:ascii="Arial" w:eastAsia="Arial" w:hAnsi="Arial" w:cs="Arial"/>
                      <w:b/>
                    </w:rPr>
                    <w:t>P</w:t>
                  </w:r>
                  <w:r w:rsidR="006C156B" w:rsidRPr="006C156B">
                    <w:rPr>
                      <w:rFonts w:ascii="Arial" w:eastAsia="Arial" w:hAnsi="Arial" w:cs="Arial"/>
                      <w:b/>
                    </w:rPr>
                    <w:t>roposed delivery model</w:t>
                  </w:r>
                  <w:r w:rsidR="006C156B">
                    <w:rPr>
                      <w:rFonts w:ascii="Arial" w:eastAsia="Arial" w:hAnsi="Arial" w:cs="Arial"/>
                      <w:b/>
                    </w:rPr>
                    <w:t xml:space="preserve"> </w:t>
                  </w:r>
                  <w:r>
                    <w:rPr>
                      <w:rFonts w:ascii="Arial" w:eastAsia="Arial" w:hAnsi="Arial" w:cs="Arial"/>
                      <w:b/>
                    </w:rPr>
                    <w:t xml:space="preserve">including </w:t>
                  </w:r>
                  <w:r w:rsidR="00981ECF">
                    <w:rPr>
                      <w:rFonts w:ascii="Arial" w:eastAsia="Arial" w:hAnsi="Arial" w:cs="Arial"/>
                      <w:b/>
                    </w:rPr>
                    <w:t xml:space="preserve">detailed </w:t>
                  </w:r>
                  <w:r w:rsidR="000470E0">
                    <w:rPr>
                      <w:rFonts w:ascii="Arial" w:eastAsia="Arial" w:hAnsi="Arial" w:cs="Arial"/>
                      <w:b/>
                    </w:rPr>
                    <w:t>programme outline, content, schedule</w:t>
                  </w:r>
                  <w:r w:rsidR="00C712EF">
                    <w:rPr>
                      <w:rFonts w:ascii="Arial" w:eastAsia="Arial" w:hAnsi="Arial" w:cs="Arial"/>
                      <w:b/>
                    </w:rPr>
                    <w:t>, and means of delivery</w:t>
                  </w:r>
                  <w:r w:rsidR="000470E0">
                    <w:rPr>
                      <w:rFonts w:ascii="Arial" w:eastAsia="Arial" w:hAnsi="Arial" w:cs="Arial"/>
                      <w:b/>
                    </w:rPr>
                    <w:t xml:space="preserve"> </w:t>
                  </w:r>
                </w:p>
                <w:p w14:paraId="51727942" w14:textId="63F5E99D" w:rsidR="00981ECF" w:rsidRPr="00981ECF" w:rsidRDefault="00981ECF" w:rsidP="00981ECF">
                  <w:pPr>
                    <w:numPr>
                      <w:ilvl w:val="1"/>
                      <w:numId w:val="12"/>
                    </w:numPr>
                    <w:spacing w:after="0" w:line="240" w:lineRule="auto"/>
                    <w:jc w:val="both"/>
                    <w:rPr>
                      <w:rFonts w:ascii="Arial" w:eastAsia="Arial" w:hAnsi="Arial" w:cs="Arial"/>
                      <w:b/>
                    </w:rPr>
                  </w:pPr>
                  <w:r>
                    <w:rPr>
                      <w:rFonts w:ascii="Arial" w:eastAsia="Arial" w:hAnsi="Arial" w:cs="Arial"/>
                      <w:b/>
                    </w:rPr>
                    <w:t xml:space="preserve">Plan of engagement for young people from programme target groups, including </w:t>
                  </w:r>
                  <w:r w:rsidR="00E85482">
                    <w:rPr>
                      <w:rFonts w:ascii="Arial" w:eastAsia="Arial" w:hAnsi="Arial" w:cs="Arial"/>
                      <w:b/>
                    </w:rPr>
                    <w:t>proposed engagement activity and potential referral sources/partners</w:t>
                  </w:r>
                </w:p>
                <w:p w14:paraId="68EE0775" w14:textId="48D70DCB" w:rsidR="00B279BC" w:rsidRPr="00981ECF" w:rsidRDefault="00B279BC" w:rsidP="00981ECF">
                  <w:pPr>
                    <w:numPr>
                      <w:ilvl w:val="1"/>
                      <w:numId w:val="12"/>
                    </w:numPr>
                    <w:spacing w:after="0" w:line="240" w:lineRule="auto"/>
                    <w:jc w:val="both"/>
                    <w:rPr>
                      <w:rFonts w:ascii="Arial" w:eastAsia="Arial" w:hAnsi="Arial" w:cs="Arial"/>
                      <w:b/>
                    </w:rPr>
                  </w:pPr>
                  <w:r>
                    <w:rPr>
                      <w:rFonts w:ascii="Arial" w:eastAsia="Arial" w:hAnsi="Arial" w:cs="Arial"/>
                      <w:b/>
                    </w:rPr>
                    <w:t xml:space="preserve">Proposed skills and employment </w:t>
                  </w:r>
                  <w:r w:rsidR="00957560">
                    <w:rPr>
                      <w:rFonts w:ascii="Arial" w:eastAsia="Arial" w:hAnsi="Arial" w:cs="Arial"/>
                      <w:b/>
                    </w:rPr>
                    <w:t>related</w:t>
                  </w:r>
                  <w:r>
                    <w:rPr>
                      <w:rFonts w:ascii="Arial" w:eastAsia="Arial" w:hAnsi="Arial" w:cs="Arial"/>
                      <w:b/>
                    </w:rPr>
                    <w:t xml:space="preserve"> activity </w:t>
                  </w:r>
                  <w:r w:rsidR="00B57676">
                    <w:rPr>
                      <w:rFonts w:ascii="Arial" w:eastAsia="Arial" w:hAnsi="Arial" w:cs="Arial"/>
                      <w:b/>
                    </w:rPr>
                    <w:t>(</w:t>
                  </w:r>
                  <w:proofErr w:type="gramStart"/>
                  <w:r w:rsidR="00B57676">
                    <w:rPr>
                      <w:rFonts w:ascii="Arial" w:eastAsia="Arial" w:hAnsi="Arial" w:cs="Arial"/>
                      <w:b/>
                    </w:rPr>
                    <w:t>e.g.</w:t>
                  </w:r>
                  <w:proofErr w:type="gramEnd"/>
                  <w:r w:rsidR="00B57676">
                    <w:rPr>
                      <w:rFonts w:ascii="Arial" w:eastAsia="Arial" w:hAnsi="Arial" w:cs="Arial"/>
                      <w:b/>
                    </w:rPr>
                    <w:t xml:space="preserve"> </w:t>
                  </w:r>
                  <w:r w:rsidR="00475062">
                    <w:rPr>
                      <w:rFonts w:ascii="Arial" w:eastAsia="Arial" w:hAnsi="Arial" w:cs="Arial"/>
                      <w:b/>
                    </w:rPr>
                    <w:t>work taster</w:t>
                  </w:r>
                  <w:r w:rsidR="007C3819">
                    <w:rPr>
                      <w:rFonts w:ascii="Arial" w:eastAsia="Arial" w:hAnsi="Arial" w:cs="Arial"/>
                      <w:b/>
                    </w:rPr>
                    <w:t>s, work experience, employability</w:t>
                  </w:r>
                  <w:r w:rsidR="008A578C">
                    <w:rPr>
                      <w:rFonts w:ascii="Arial" w:eastAsia="Arial" w:hAnsi="Arial" w:cs="Arial"/>
                      <w:b/>
                    </w:rPr>
                    <w:t>/personal development</w:t>
                  </w:r>
                  <w:r w:rsidR="00EC5261">
                    <w:rPr>
                      <w:rFonts w:ascii="Arial" w:eastAsia="Arial" w:hAnsi="Arial" w:cs="Arial"/>
                      <w:b/>
                    </w:rPr>
                    <w:t xml:space="preserve"> workshops</w:t>
                  </w:r>
                  <w:r w:rsidR="003D435C">
                    <w:rPr>
                      <w:rFonts w:ascii="Arial" w:eastAsia="Arial" w:hAnsi="Arial" w:cs="Arial"/>
                      <w:b/>
                    </w:rPr>
                    <w:t>)</w:t>
                  </w:r>
                </w:p>
                <w:p w14:paraId="1DDBF0CC" w14:textId="4F100376" w:rsidR="00860514" w:rsidRPr="00981ECF" w:rsidRDefault="00860514" w:rsidP="00860514">
                  <w:pPr>
                    <w:numPr>
                      <w:ilvl w:val="1"/>
                      <w:numId w:val="12"/>
                    </w:numPr>
                    <w:spacing w:after="0" w:line="240" w:lineRule="auto"/>
                    <w:jc w:val="both"/>
                    <w:rPr>
                      <w:rFonts w:ascii="Arial" w:eastAsia="Arial" w:hAnsi="Arial" w:cs="Arial"/>
                      <w:b/>
                    </w:rPr>
                  </w:pPr>
                  <w:r>
                    <w:rPr>
                      <w:rFonts w:ascii="Arial" w:eastAsia="Arial" w:hAnsi="Arial" w:cs="Arial"/>
                      <w:b/>
                    </w:rPr>
                    <w:t xml:space="preserve">Details of mobilisation plan: timeframe, </w:t>
                  </w:r>
                  <w:r w:rsidR="001E3974">
                    <w:rPr>
                      <w:rFonts w:ascii="Arial" w:eastAsia="Arial" w:hAnsi="Arial" w:cs="Arial"/>
                      <w:b/>
                    </w:rPr>
                    <w:t>resource</w:t>
                  </w:r>
                  <w:r w:rsidR="00153104">
                    <w:rPr>
                      <w:rFonts w:ascii="Arial" w:eastAsia="Arial" w:hAnsi="Arial" w:cs="Arial"/>
                      <w:b/>
                    </w:rPr>
                    <w:t xml:space="preserve"> allocation, delivery location/venue</w:t>
                  </w:r>
                </w:p>
                <w:p w14:paraId="50217EEB" w14:textId="617828F4" w:rsidR="00873B32" w:rsidRPr="006C156B" w:rsidRDefault="000470E0" w:rsidP="00D62FBD">
                  <w:pPr>
                    <w:spacing w:after="0" w:line="240" w:lineRule="auto"/>
                    <w:ind w:left="1440"/>
                    <w:jc w:val="both"/>
                    <w:rPr>
                      <w:rFonts w:ascii="Arial" w:eastAsia="Arial" w:hAnsi="Arial" w:cs="Arial"/>
                      <w:b/>
                    </w:rPr>
                  </w:pPr>
                  <w:r>
                    <w:rPr>
                      <w:rFonts w:ascii="Arial" w:eastAsia="Arial" w:hAnsi="Arial" w:cs="Arial"/>
                      <w:b/>
                    </w:rPr>
                    <w:t xml:space="preserve"> </w:t>
                  </w:r>
                </w:p>
                <w:p w14:paraId="300ED0EB" w14:textId="77777777" w:rsidR="00873B32" w:rsidRDefault="00873B32" w:rsidP="00873B32">
                  <w:r>
                    <w:t>(Please limit your answer to no more than 750 words and add a word count.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p>
              </w:tc>
            </w:tr>
            <w:tr w:rsidR="00873B32" w14:paraId="3184EDAC" w14:textId="77777777" w:rsidTr="00675D3E">
              <w:tc>
                <w:tcPr>
                  <w:tcW w:w="9606" w:type="dxa"/>
                  <w:gridSpan w:val="4"/>
                </w:tcPr>
                <w:p w14:paraId="768DA574" w14:textId="77777777" w:rsidR="00873B32" w:rsidRDefault="00873B32" w:rsidP="00873B32">
                  <w:pPr>
                    <w:spacing w:after="0" w:line="240" w:lineRule="auto"/>
                    <w:jc w:val="both"/>
                    <w:rPr>
                      <w:rFonts w:ascii="Tahoma" w:eastAsia="Tahoma" w:hAnsi="Tahoma" w:cs="Tahoma"/>
                      <w:b/>
                      <w:sz w:val="20"/>
                      <w:szCs w:val="20"/>
                    </w:rPr>
                  </w:pPr>
                </w:p>
                <w:p w14:paraId="4D1ECC00" w14:textId="7E05E417" w:rsidR="00873B32" w:rsidRDefault="003C4FCE" w:rsidP="00873B32">
                  <w:pPr>
                    <w:tabs>
                      <w:tab w:val="left" w:pos="240"/>
                    </w:tabs>
                    <w:rPr>
                      <w:rFonts w:ascii="Arial" w:eastAsia="Arial" w:hAnsi="Arial" w:cs="Arial"/>
                    </w:rPr>
                  </w:pPr>
                  <w:r w:rsidRPr="003C4FCE">
                    <w:rPr>
                      <w:rFonts w:ascii="Arial" w:eastAsia="Arial" w:hAnsi="Arial" w:cs="Arial"/>
                      <w:i/>
                      <w:iCs/>
                      <w:sz w:val="20"/>
                      <w:szCs w:val="20"/>
                    </w:rPr>
                    <w:t>Please extend this text box as required, being mindful of word count limit</w:t>
                  </w:r>
                  <w:r>
                    <w:rPr>
                      <w:rFonts w:ascii="Arial" w:eastAsia="Arial" w:hAnsi="Arial" w:cs="Arial"/>
                      <w:i/>
                      <w:iCs/>
                      <w:sz w:val="20"/>
                      <w:szCs w:val="20"/>
                    </w:rPr>
                    <w:t xml:space="preserve">s. </w:t>
                  </w:r>
                </w:p>
              </w:tc>
            </w:tr>
            <w:tr w:rsidR="008D19D3" w14:paraId="17B69D38" w14:textId="77777777" w:rsidTr="00B35855">
              <w:tblPrEx>
                <w:tblLook w:val="0400" w:firstRow="0" w:lastRow="0" w:firstColumn="0" w:lastColumn="0" w:noHBand="0" w:noVBand="1"/>
              </w:tblPrEx>
              <w:tc>
                <w:tcPr>
                  <w:tcW w:w="675" w:type="dxa"/>
                  <w:shd w:val="clear" w:color="auto" w:fill="D9D9D9"/>
                </w:tcPr>
                <w:p w14:paraId="17B69D35" w14:textId="77777777" w:rsidR="00DA3B66" w:rsidRDefault="00B166F1">
                  <w:pPr>
                    <w:jc w:val="center"/>
                    <w:rPr>
                      <w:rFonts w:ascii="Arial" w:eastAsia="Arial" w:hAnsi="Arial" w:cs="Arial"/>
                      <w:b/>
                    </w:rPr>
                  </w:pPr>
                  <w:r>
                    <w:rPr>
                      <w:rFonts w:ascii="Arial" w:eastAsia="Arial" w:hAnsi="Arial" w:cs="Arial"/>
                      <w:b/>
                    </w:rPr>
                    <w:t>MS2</w:t>
                  </w:r>
                </w:p>
              </w:tc>
              <w:tc>
                <w:tcPr>
                  <w:tcW w:w="6664" w:type="dxa"/>
                  <w:shd w:val="clear" w:color="auto" w:fill="D9D9D9"/>
                </w:tcPr>
                <w:p w14:paraId="17B69D36" w14:textId="77777777" w:rsidR="00DA3B66" w:rsidRDefault="00B166F1">
                  <w:pPr>
                    <w:jc w:val="both"/>
                    <w:rPr>
                      <w:rFonts w:ascii="Arial" w:eastAsia="Arial" w:hAnsi="Arial" w:cs="Arial"/>
                      <w:b/>
                    </w:rPr>
                  </w:pPr>
                  <w:r>
                    <w:rPr>
                      <w:rFonts w:ascii="Arial" w:eastAsia="Arial" w:hAnsi="Arial" w:cs="Arial"/>
                      <w:b/>
                    </w:rPr>
                    <w:t>Quality Workforce</w:t>
                  </w:r>
                </w:p>
              </w:tc>
              <w:tc>
                <w:tcPr>
                  <w:tcW w:w="2267" w:type="dxa"/>
                  <w:gridSpan w:val="2"/>
                  <w:shd w:val="clear" w:color="auto" w:fill="D9D9D9"/>
                </w:tcPr>
                <w:p w14:paraId="17B69D37" w14:textId="77777777" w:rsidR="00DA3B66" w:rsidRDefault="00B166F1">
                  <w:pPr>
                    <w:jc w:val="center"/>
                    <w:rPr>
                      <w:rFonts w:ascii="Arial" w:eastAsia="Arial" w:hAnsi="Arial" w:cs="Arial"/>
                      <w:b/>
                    </w:rPr>
                  </w:pPr>
                  <w:r>
                    <w:rPr>
                      <w:rFonts w:ascii="Arial" w:eastAsia="Arial" w:hAnsi="Arial" w:cs="Arial"/>
                      <w:b/>
                    </w:rPr>
                    <w:t>Weighting 15%</w:t>
                  </w:r>
                </w:p>
              </w:tc>
            </w:tr>
            <w:tr w:rsidR="00DA3B66" w14:paraId="17B69D41" w14:textId="77777777">
              <w:tblPrEx>
                <w:tblLook w:val="0400" w:firstRow="0" w:lastRow="0" w:firstColumn="0" w:lastColumn="0" w:noHBand="0" w:noVBand="1"/>
              </w:tblPrEx>
              <w:tc>
                <w:tcPr>
                  <w:tcW w:w="9606" w:type="dxa"/>
                  <w:gridSpan w:val="4"/>
                  <w:shd w:val="clear" w:color="auto" w:fill="E0E0E0"/>
                </w:tcPr>
                <w:p w14:paraId="17B69D3A" w14:textId="1E31CA83" w:rsidR="00DA3B66" w:rsidRDefault="00B166F1">
                  <w:pPr>
                    <w:rPr>
                      <w:rFonts w:ascii="Arial" w:eastAsia="Arial" w:hAnsi="Arial" w:cs="Arial"/>
                      <w:b/>
                    </w:rPr>
                  </w:pPr>
                  <w:r>
                    <w:rPr>
                      <w:rFonts w:ascii="Arial" w:eastAsia="Arial" w:hAnsi="Arial" w:cs="Arial"/>
                      <w:b/>
                    </w:rPr>
                    <w:t xml:space="preserve">Please provide details of the personnel who will deliver the </w:t>
                  </w:r>
                  <w:r w:rsidR="00695BF9">
                    <w:rPr>
                      <w:rFonts w:ascii="Arial" w:eastAsia="Arial" w:hAnsi="Arial" w:cs="Arial"/>
                      <w:b/>
                    </w:rPr>
                    <w:t>programme,</w:t>
                  </w:r>
                  <w:r>
                    <w:rPr>
                      <w:rFonts w:ascii="Arial" w:eastAsia="Arial" w:hAnsi="Arial" w:cs="Arial"/>
                      <w:b/>
                    </w:rPr>
                    <w:t xml:space="preserve"> please include staff structure). Your response should include but not be limited to:</w:t>
                  </w:r>
                </w:p>
                <w:p w14:paraId="17B69D3C" w14:textId="77777777" w:rsidR="00DA3B66" w:rsidRDefault="00B166F1">
                  <w:pPr>
                    <w:numPr>
                      <w:ilvl w:val="0"/>
                      <w:numId w:val="1"/>
                    </w:numPr>
                    <w:pBdr>
                      <w:top w:val="nil"/>
                      <w:left w:val="nil"/>
                      <w:bottom w:val="nil"/>
                      <w:right w:val="nil"/>
                      <w:between w:val="nil"/>
                    </w:pBdr>
                    <w:spacing w:after="0" w:line="240" w:lineRule="auto"/>
                    <w:rPr>
                      <w:b/>
                      <w:color w:val="000000"/>
                      <w:sz w:val="20"/>
                      <w:szCs w:val="20"/>
                    </w:rPr>
                  </w:pPr>
                  <w:r>
                    <w:rPr>
                      <w:rFonts w:ascii="Arial" w:eastAsia="Arial" w:hAnsi="Arial" w:cs="Arial"/>
                      <w:b/>
                      <w:color w:val="000000"/>
                    </w:rPr>
                    <w:t xml:space="preserve">Details of staff qualifications, experience, the required </w:t>
                  </w:r>
                  <w:proofErr w:type="gramStart"/>
                  <w:r>
                    <w:rPr>
                      <w:rFonts w:ascii="Arial" w:eastAsia="Arial" w:hAnsi="Arial" w:cs="Arial"/>
                      <w:b/>
                      <w:color w:val="000000"/>
                    </w:rPr>
                    <w:t>competencies</w:t>
                  </w:r>
                  <w:proofErr w:type="gramEnd"/>
                  <w:r>
                    <w:rPr>
                      <w:rFonts w:ascii="Arial" w:eastAsia="Arial" w:hAnsi="Arial" w:cs="Arial"/>
                      <w:b/>
                      <w:color w:val="000000"/>
                    </w:rPr>
                    <w:t xml:space="preserve"> and capabilities for their respective roles</w:t>
                  </w:r>
                </w:p>
                <w:p w14:paraId="17B69D3D" w14:textId="77777777" w:rsidR="00DA3B66" w:rsidRDefault="00B166F1">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Your organisations staff training and personal development approach</w:t>
                  </w:r>
                </w:p>
                <w:p w14:paraId="17B69D3E" w14:textId="1A7F827C" w:rsidR="00DA3B66" w:rsidRDefault="00B166F1">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How the staff that will be delivering the service will be managed</w:t>
                  </w:r>
                  <w:r w:rsidR="00B35855">
                    <w:rPr>
                      <w:rFonts w:ascii="Arial" w:eastAsia="Arial" w:hAnsi="Arial" w:cs="Arial"/>
                      <w:b/>
                      <w:color w:val="000000"/>
                    </w:rPr>
                    <w:t>,</w:t>
                  </w:r>
                  <w:r>
                    <w:rPr>
                      <w:rFonts w:ascii="Arial" w:eastAsia="Arial" w:hAnsi="Arial" w:cs="Arial"/>
                      <w:b/>
                      <w:color w:val="000000"/>
                    </w:rPr>
                    <w:t xml:space="preserve"> and the process of ensuring the right staffing levels are available to meet the needs of the young people  </w:t>
                  </w:r>
                </w:p>
                <w:p w14:paraId="48C69EA3" w14:textId="77777777" w:rsidR="00DA3B66" w:rsidRDefault="00DA3B66"/>
                <w:p w14:paraId="17B69D40" w14:textId="16A4BBD5" w:rsidR="00DA3B66" w:rsidRDefault="00B166F1">
                  <w:pPr>
                    <w:rPr>
                      <w:b/>
                    </w:rPr>
                  </w:pPr>
                  <w:r>
                    <w:t>(Please limit your answer to no more than 350 words and add a word count (please note the staff structure will not be included in the word count and should be provided as a separate document).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p>
              </w:tc>
            </w:tr>
            <w:tr w:rsidR="00DA3B66" w14:paraId="17B69D6B" w14:textId="77777777">
              <w:tblPrEx>
                <w:tblLook w:val="0400" w:firstRow="0" w:lastRow="0" w:firstColumn="0" w:lastColumn="0" w:noHBand="0" w:noVBand="1"/>
              </w:tblPrEx>
              <w:tc>
                <w:tcPr>
                  <w:tcW w:w="9606" w:type="dxa"/>
                  <w:gridSpan w:val="4"/>
                </w:tcPr>
                <w:p w14:paraId="17B69D6A" w14:textId="0AC204D3" w:rsidR="00DA3B66" w:rsidRDefault="00B35855">
                  <w:pPr>
                    <w:rPr>
                      <w:rFonts w:ascii="Arial" w:eastAsia="Arial" w:hAnsi="Arial" w:cs="Arial"/>
                    </w:rPr>
                  </w:pPr>
                  <w:r w:rsidRPr="003C4FCE">
                    <w:rPr>
                      <w:rFonts w:ascii="Arial" w:eastAsia="Arial" w:hAnsi="Arial" w:cs="Arial"/>
                      <w:i/>
                      <w:iCs/>
                      <w:sz w:val="20"/>
                      <w:szCs w:val="20"/>
                    </w:rPr>
                    <w:t>Please extend this text box as required, being mindful of word count limit</w:t>
                  </w:r>
                  <w:r>
                    <w:rPr>
                      <w:rFonts w:ascii="Arial" w:eastAsia="Arial" w:hAnsi="Arial" w:cs="Arial"/>
                      <w:i/>
                      <w:iCs/>
                      <w:sz w:val="20"/>
                      <w:szCs w:val="20"/>
                    </w:rPr>
                    <w:t>s.</w:t>
                  </w:r>
                </w:p>
              </w:tc>
            </w:tr>
            <w:tr w:rsidR="008D19D3" w14:paraId="17B69D79" w14:textId="77777777" w:rsidTr="00B35855">
              <w:tblPrEx>
                <w:tblLook w:val="0400" w:firstRow="0" w:lastRow="0" w:firstColumn="0" w:lastColumn="0" w:noHBand="0" w:noVBand="1"/>
              </w:tblPrEx>
              <w:trPr>
                <w:gridAfter w:val="1"/>
                <w:wAfter w:w="48" w:type="dxa"/>
              </w:trPr>
              <w:tc>
                <w:tcPr>
                  <w:tcW w:w="675" w:type="dxa"/>
                  <w:shd w:val="clear" w:color="auto" w:fill="D9D9D9"/>
                </w:tcPr>
                <w:p w14:paraId="17B69D76" w14:textId="77777777" w:rsidR="00DA3B66" w:rsidRDefault="00B166F1">
                  <w:pPr>
                    <w:jc w:val="center"/>
                    <w:rPr>
                      <w:rFonts w:ascii="Arial" w:eastAsia="Arial" w:hAnsi="Arial" w:cs="Arial"/>
                      <w:b/>
                    </w:rPr>
                  </w:pPr>
                  <w:r>
                    <w:rPr>
                      <w:rFonts w:ascii="Arial" w:eastAsia="Arial" w:hAnsi="Arial" w:cs="Arial"/>
                      <w:b/>
                    </w:rPr>
                    <w:t>MS3</w:t>
                  </w:r>
                </w:p>
              </w:tc>
              <w:tc>
                <w:tcPr>
                  <w:tcW w:w="6664" w:type="dxa"/>
                  <w:shd w:val="clear" w:color="auto" w:fill="D9D9D9"/>
                </w:tcPr>
                <w:p w14:paraId="17B69D77" w14:textId="77777777" w:rsidR="00DA3B66" w:rsidRDefault="00B166F1">
                  <w:pPr>
                    <w:rPr>
                      <w:rFonts w:ascii="Arial" w:eastAsia="Arial" w:hAnsi="Arial" w:cs="Arial"/>
                      <w:b/>
                    </w:rPr>
                  </w:pPr>
                  <w:r>
                    <w:rPr>
                      <w:rFonts w:ascii="Arial" w:eastAsia="Arial" w:hAnsi="Arial" w:cs="Arial"/>
                      <w:b/>
                    </w:rPr>
                    <w:t>Service Performance and Contract Management</w:t>
                  </w:r>
                </w:p>
              </w:tc>
              <w:tc>
                <w:tcPr>
                  <w:tcW w:w="2219" w:type="dxa"/>
                  <w:shd w:val="clear" w:color="auto" w:fill="D9D9D9"/>
                </w:tcPr>
                <w:p w14:paraId="17B69D78" w14:textId="77777777" w:rsidR="00DA3B66" w:rsidRDefault="00B166F1">
                  <w:pPr>
                    <w:jc w:val="center"/>
                    <w:rPr>
                      <w:rFonts w:ascii="Arial" w:eastAsia="Arial" w:hAnsi="Arial" w:cs="Arial"/>
                      <w:b/>
                    </w:rPr>
                  </w:pPr>
                  <w:r>
                    <w:rPr>
                      <w:rFonts w:ascii="Arial" w:eastAsia="Arial" w:hAnsi="Arial" w:cs="Arial"/>
                      <w:b/>
                    </w:rPr>
                    <w:t>Weighting 5%</w:t>
                  </w:r>
                </w:p>
              </w:tc>
            </w:tr>
            <w:tr w:rsidR="00DA3B66" w14:paraId="17B69D83" w14:textId="77777777" w:rsidTr="00B35855">
              <w:tblPrEx>
                <w:tblLook w:val="0400" w:firstRow="0" w:lastRow="0" w:firstColumn="0" w:lastColumn="0" w:noHBand="0" w:noVBand="1"/>
              </w:tblPrEx>
              <w:trPr>
                <w:gridAfter w:val="1"/>
                <w:wAfter w:w="48" w:type="dxa"/>
              </w:trPr>
              <w:tc>
                <w:tcPr>
                  <w:tcW w:w="9558" w:type="dxa"/>
                  <w:gridSpan w:val="3"/>
                  <w:shd w:val="clear" w:color="auto" w:fill="E0E0E0"/>
                </w:tcPr>
                <w:p w14:paraId="17B69D7A" w14:textId="77777777" w:rsidR="00DA3B66" w:rsidRDefault="00DA3B66">
                  <w:pPr>
                    <w:rPr>
                      <w:rFonts w:ascii="Arial" w:eastAsia="Arial" w:hAnsi="Arial" w:cs="Arial"/>
                    </w:rPr>
                  </w:pPr>
                </w:p>
                <w:p w14:paraId="17B69D7B" w14:textId="77777777" w:rsidR="00DA3B66" w:rsidRDefault="00B166F1">
                  <w:pPr>
                    <w:rPr>
                      <w:rFonts w:ascii="Arial" w:eastAsia="Arial" w:hAnsi="Arial" w:cs="Arial"/>
                      <w:b/>
                    </w:rPr>
                  </w:pPr>
                  <w:r>
                    <w:rPr>
                      <w:rFonts w:ascii="Arial" w:eastAsia="Arial" w:hAnsi="Arial" w:cs="Arial"/>
                      <w:b/>
                    </w:rPr>
                    <w:t xml:space="preserve">What quality assurance measures will you use in this contract </w:t>
                  </w:r>
                  <w:proofErr w:type="gramStart"/>
                  <w:r>
                    <w:rPr>
                      <w:rFonts w:ascii="Arial" w:eastAsia="Arial" w:hAnsi="Arial" w:cs="Arial"/>
                      <w:b/>
                    </w:rPr>
                    <w:t>in order to</w:t>
                  </w:r>
                  <w:proofErr w:type="gramEnd"/>
                  <w:r>
                    <w:rPr>
                      <w:rFonts w:ascii="Arial" w:eastAsia="Arial" w:hAnsi="Arial" w:cs="Arial"/>
                      <w:b/>
                    </w:rPr>
                    <w:t xml:space="preserve"> monitor and record the performance of the contract and what methods will be utilised to drive and inform continuous service improvement, including but not limited to:</w:t>
                  </w:r>
                </w:p>
                <w:p w14:paraId="17B69D7D" w14:textId="77777777" w:rsidR="00DA3B66" w:rsidRDefault="00B166F1">
                  <w:pPr>
                    <w:numPr>
                      <w:ilvl w:val="0"/>
                      <w:numId w:val="2"/>
                    </w:numPr>
                    <w:spacing w:after="0" w:line="240" w:lineRule="auto"/>
                    <w:rPr>
                      <w:rFonts w:ascii="Arial" w:eastAsia="Arial" w:hAnsi="Arial" w:cs="Arial"/>
                      <w:b/>
                    </w:rPr>
                  </w:pPr>
                  <w:r>
                    <w:rPr>
                      <w:rFonts w:ascii="Arial" w:eastAsia="Arial" w:hAnsi="Arial" w:cs="Arial"/>
                      <w:b/>
                    </w:rPr>
                    <w:t xml:space="preserve">How you will meet the performance monitoring requirements of the specification </w:t>
                  </w:r>
                </w:p>
                <w:p w14:paraId="17B69D7F" w14:textId="46374859" w:rsidR="00DA3B66" w:rsidRDefault="00120A02">
                  <w:pPr>
                    <w:numPr>
                      <w:ilvl w:val="0"/>
                      <w:numId w:val="2"/>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How you </w:t>
                  </w:r>
                  <w:r w:rsidR="00B35855">
                    <w:rPr>
                      <w:rFonts w:ascii="Arial" w:eastAsia="Arial" w:hAnsi="Arial" w:cs="Arial"/>
                      <w:b/>
                      <w:color w:val="000000"/>
                    </w:rPr>
                    <w:t>systematically</w:t>
                  </w:r>
                  <w:r w:rsidR="00B166F1">
                    <w:rPr>
                      <w:rFonts w:ascii="Arial" w:eastAsia="Arial" w:hAnsi="Arial" w:cs="Arial"/>
                      <w:b/>
                      <w:color w:val="000000"/>
                    </w:rPr>
                    <w:t xml:space="preserve"> engage, </w:t>
                  </w:r>
                  <w:proofErr w:type="gramStart"/>
                  <w:r w:rsidR="00B166F1">
                    <w:rPr>
                      <w:rFonts w:ascii="Arial" w:eastAsia="Arial" w:hAnsi="Arial" w:cs="Arial"/>
                      <w:b/>
                      <w:color w:val="000000"/>
                    </w:rPr>
                    <w:t>consult</w:t>
                  </w:r>
                  <w:proofErr w:type="gramEnd"/>
                  <w:r w:rsidR="00B166F1">
                    <w:rPr>
                      <w:rFonts w:ascii="Arial" w:eastAsia="Arial" w:hAnsi="Arial" w:cs="Arial"/>
                      <w:b/>
                      <w:color w:val="000000"/>
                    </w:rPr>
                    <w:t xml:space="preserve"> and obtain feedback from young people and parents on their experience of your service</w:t>
                  </w:r>
                </w:p>
                <w:p w14:paraId="17B69D81" w14:textId="6B52B8F6" w:rsidR="00DA3B66" w:rsidRPr="00225B52" w:rsidRDefault="00B166F1" w:rsidP="00225B52">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How value for money is demonstrated for the service</w:t>
                  </w:r>
                </w:p>
                <w:p w14:paraId="17B69D82" w14:textId="77777777" w:rsidR="00DA3B66" w:rsidRDefault="00B166F1">
                  <w:pPr>
                    <w:rPr>
                      <w:rFonts w:ascii="Arial" w:eastAsia="Arial" w:hAnsi="Arial" w:cs="Arial"/>
                      <w:b/>
                    </w:rPr>
                  </w:pPr>
                  <w:r>
                    <w:rPr>
                      <w:rFonts w:ascii="Arial" w:eastAsia="Arial" w:hAnsi="Arial" w:cs="Arial"/>
                    </w:rPr>
                    <w:t>(</w:t>
                  </w:r>
                  <w:r>
                    <w:t>Please limit your answer to no more than 350 words and add a word count.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r>
                    <w:rPr>
                      <w:rFonts w:ascii="Arial" w:eastAsia="Arial" w:hAnsi="Arial" w:cs="Arial"/>
                    </w:rPr>
                    <w:t>)</w:t>
                  </w:r>
                </w:p>
              </w:tc>
            </w:tr>
            <w:tr w:rsidR="00DA3B66" w14:paraId="17B69DA7" w14:textId="77777777" w:rsidTr="00B35855">
              <w:tblPrEx>
                <w:tblLook w:val="0400" w:firstRow="0" w:lastRow="0" w:firstColumn="0" w:lastColumn="0" w:noHBand="0" w:noVBand="1"/>
              </w:tblPrEx>
              <w:trPr>
                <w:gridAfter w:val="1"/>
                <w:wAfter w:w="48" w:type="dxa"/>
              </w:trPr>
              <w:tc>
                <w:tcPr>
                  <w:tcW w:w="9558" w:type="dxa"/>
                  <w:gridSpan w:val="3"/>
                </w:tcPr>
                <w:p w14:paraId="17B69DA6" w14:textId="57F8C57D" w:rsidR="00DA3B66" w:rsidRDefault="00B35855">
                  <w:pPr>
                    <w:rPr>
                      <w:rFonts w:ascii="Arial" w:eastAsia="Arial" w:hAnsi="Arial" w:cs="Arial"/>
                    </w:rPr>
                  </w:pPr>
                  <w:r w:rsidRPr="003C4FCE">
                    <w:rPr>
                      <w:rFonts w:ascii="Arial" w:eastAsia="Arial" w:hAnsi="Arial" w:cs="Arial"/>
                      <w:i/>
                      <w:iCs/>
                      <w:sz w:val="20"/>
                      <w:szCs w:val="20"/>
                    </w:rPr>
                    <w:t>Please extend this text box as required, being mindful of word count limit</w:t>
                  </w:r>
                  <w:r>
                    <w:rPr>
                      <w:rFonts w:ascii="Arial" w:eastAsia="Arial" w:hAnsi="Arial" w:cs="Arial"/>
                      <w:i/>
                      <w:iCs/>
                      <w:sz w:val="20"/>
                      <w:szCs w:val="20"/>
                    </w:rPr>
                    <w:t>s.</w:t>
                  </w:r>
                </w:p>
              </w:tc>
            </w:tr>
            <w:tr w:rsidR="008D19D3" w14:paraId="17B69DB0" w14:textId="77777777" w:rsidTr="00B35855">
              <w:tblPrEx>
                <w:tblLook w:val="0400" w:firstRow="0" w:lastRow="0" w:firstColumn="0" w:lastColumn="0" w:noHBand="0" w:noVBand="1"/>
              </w:tblPrEx>
              <w:trPr>
                <w:gridAfter w:val="1"/>
                <w:wAfter w:w="48" w:type="dxa"/>
              </w:trPr>
              <w:tc>
                <w:tcPr>
                  <w:tcW w:w="670" w:type="dxa"/>
                  <w:shd w:val="clear" w:color="auto" w:fill="D9D9D9"/>
                </w:tcPr>
                <w:p w14:paraId="17B69DAD" w14:textId="77777777" w:rsidR="00DA3B66" w:rsidRDefault="00B166F1">
                  <w:pPr>
                    <w:jc w:val="center"/>
                    <w:rPr>
                      <w:rFonts w:ascii="Arial" w:eastAsia="Arial" w:hAnsi="Arial" w:cs="Arial"/>
                      <w:b/>
                    </w:rPr>
                  </w:pPr>
                  <w:r>
                    <w:rPr>
                      <w:rFonts w:ascii="Arial" w:eastAsia="Arial" w:hAnsi="Arial" w:cs="Arial"/>
                      <w:b/>
                    </w:rPr>
                    <w:t>MS4</w:t>
                  </w:r>
                </w:p>
              </w:tc>
              <w:tc>
                <w:tcPr>
                  <w:tcW w:w="6668" w:type="dxa"/>
                  <w:shd w:val="clear" w:color="auto" w:fill="D9D9D9"/>
                </w:tcPr>
                <w:p w14:paraId="17B69DAE" w14:textId="77777777" w:rsidR="00DA3B66" w:rsidRDefault="00B166F1">
                  <w:pPr>
                    <w:rPr>
                      <w:rFonts w:ascii="Arial" w:eastAsia="Arial" w:hAnsi="Arial" w:cs="Arial"/>
                      <w:b/>
                    </w:rPr>
                  </w:pPr>
                  <w:r>
                    <w:rPr>
                      <w:rFonts w:ascii="Arial" w:eastAsia="Arial" w:hAnsi="Arial" w:cs="Arial"/>
                      <w:b/>
                    </w:rPr>
                    <w:t xml:space="preserve">Working Collaboratively </w:t>
                  </w:r>
                </w:p>
              </w:tc>
              <w:tc>
                <w:tcPr>
                  <w:tcW w:w="2220" w:type="dxa"/>
                  <w:shd w:val="clear" w:color="auto" w:fill="D9D9D9"/>
                </w:tcPr>
                <w:p w14:paraId="17B69DAF" w14:textId="491EDD60" w:rsidR="00DA3B66" w:rsidRDefault="00B166F1">
                  <w:pPr>
                    <w:jc w:val="center"/>
                    <w:rPr>
                      <w:rFonts w:ascii="Arial" w:eastAsia="Arial" w:hAnsi="Arial" w:cs="Arial"/>
                      <w:b/>
                    </w:rPr>
                  </w:pPr>
                  <w:r>
                    <w:rPr>
                      <w:rFonts w:ascii="Arial" w:eastAsia="Arial" w:hAnsi="Arial" w:cs="Arial"/>
                      <w:b/>
                    </w:rPr>
                    <w:t xml:space="preserve">Weighting </w:t>
                  </w:r>
                  <w:r w:rsidR="00D40340">
                    <w:rPr>
                      <w:rFonts w:ascii="Arial" w:eastAsia="Arial" w:hAnsi="Arial" w:cs="Arial"/>
                      <w:b/>
                    </w:rPr>
                    <w:t>10</w:t>
                  </w:r>
                  <w:r>
                    <w:rPr>
                      <w:rFonts w:ascii="Arial" w:eastAsia="Arial" w:hAnsi="Arial" w:cs="Arial"/>
                      <w:b/>
                    </w:rPr>
                    <w:t>%</w:t>
                  </w:r>
                </w:p>
              </w:tc>
            </w:tr>
            <w:tr w:rsidR="00DA3B66" w14:paraId="17B69DB8" w14:textId="77777777" w:rsidTr="00B35855">
              <w:tblPrEx>
                <w:tblLook w:val="0400" w:firstRow="0" w:lastRow="0" w:firstColumn="0" w:lastColumn="0" w:noHBand="0" w:noVBand="1"/>
              </w:tblPrEx>
              <w:trPr>
                <w:gridAfter w:val="1"/>
                <w:wAfter w:w="48" w:type="dxa"/>
              </w:trPr>
              <w:tc>
                <w:tcPr>
                  <w:tcW w:w="9558" w:type="dxa"/>
                  <w:gridSpan w:val="3"/>
                  <w:shd w:val="clear" w:color="auto" w:fill="E0E0E0"/>
                </w:tcPr>
                <w:p w14:paraId="17B69DB1" w14:textId="77777777" w:rsidR="00DA3B66" w:rsidRDefault="00DA3B66">
                  <w:pPr>
                    <w:rPr>
                      <w:rFonts w:ascii="Arial" w:eastAsia="Arial" w:hAnsi="Arial" w:cs="Arial"/>
                      <w:b/>
                    </w:rPr>
                  </w:pPr>
                </w:p>
                <w:p w14:paraId="17B69DB2" w14:textId="56453230" w:rsidR="00DA3B66" w:rsidRDefault="00B166F1">
                  <w:pPr>
                    <w:rPr>
                      <w:rFonts w:ascii="Arial" w:eastAsia="Arial" w:hAnsi="Arial" w:cs="Arial"/>
                      <w:b/>
                    </w:rPr>
                  </w:pPr>
                  <w:r>
                    <w:rPr>
                      <w:rFonts w:ascii="Arial" w:eastAsia="Arial" w:hAnsi="Arial" w:cs="Arial"/>
                      <w:b/>
                    </w:rPr>
                    <w:t xml:space="preserve">The council is committed to working in partnership to support delivery of high-quality services.  Please describe using your previous successful experience how you will collaborate and work in partnership with the council, other agencies, and providers for the purpose of delivering the </w:t>
                  </w:r>
                  <w:r w:rsidR="00AD19FB">
                    <w:t>‘</w:t>
                  </w:r>
                  <w:r w:rsidR="00AD19FB">
                    <w:rPr>
                      <w:rFonts w:ascii="Arial" w:eastAsia="Arial" w:hAnsi="Arial" w:cs="Arial"/>
                      <w:b/>
                    </w:rPr>
                    <w:t xml:space="preserve">Unheard Voices’ employment programme.               </w:t>
                  </w:r>
                  <w:r>
                    <w:rPr>
                      <w:rFonts w:ascii="Arial" w:eastAsia="Arial" w:hAnsi="Arial" w:cs="Arial"/>
                      <w:b/>
                    </w:rPr>
                    <w:t>Including but not limited to:</w:t>
                  </w:r>
                </w:p>
                <w:p w14:paraId="17B69DB3" w14:textId="694E12E2" w:rsidR="00DA3B66" w:rsidRDefault="00AD19FB">
                  <w:pPr>
                    <w:rPr>
                      <w:rFonts w:ascii="Arial" w:eastAsia="Arial" w:hAnsi="Arial" w:cs="Arial"/>
                      <w:b/>
                    </w:rPr>
                  </w:pPr>
                  <w:r>
                    <w:rPr>
                      <w:rFonts w:ascii="Arial" w:eastAsia="Arial" w:hAnsi="Arial" w:cs="Arial"/>
                      <w:b/>
                    </w:rPr>
                    <w:t xml:space="preserve"> </w:t>
                  </w:r>
                </w:p>
                <w:p w14:paraId="17B69DB4" w14:textId="77777777" w:rsidR="00DA3B66" w:rsidRDefault="00B166F1">
                  <w:pPr>
                    <w:numPr>
                      <w:ilvl w:val="0"/>
                      <w:numId w:val="3"/>
                    </w:numPr>
                    <w:spacing w:after="0" w:line="240" w:lineRule="auto"/>
                    <w:rPr>
                      <w:rFonts w:ascii="Arial" w:eastAsia="Arial" w:hAnsi="Arial" w:cs="Arial"/>
                      <w:b/>
                    </w:rPr>
                  </w:pPr>
                  <w:r>
                    <w:rPr>
                      <w:rFonts w:ascii="Arial" w:eastAsia="Arial" w:hAnsi="Arial" w:cs="Arial"/>
                      <w:b/>
                    </w:rPr>
                    <w:t>An outline of your existing relationships with other services</w:t>
                  </w:r>
                </w:p>
                <w:p w14:paraId="17B69DB5" w14:textId="77777777" w:rsidR="00DA3B66" w:rsidRDefault="00B166F1">
                  <w:pPr>
                    <w:numPr>
                      <w:ilvl w:val="0"/>
                      <w:numId w:val="3"/>
                    </w:numPr>
                    <w:spacing w:after="0" w:line="240" w:lineRule="auto"/>
                    <w:rPr>
                      <w:rFonts w:ascii="Arial" w:eastAsia="Arial" w:hAnsi="Arial" w:cs="Arial"/>
                      <w:b/>
                    </w:rPr>
                  </w:pPr>
                  <w:r>
                    <w:rPr>
                      <w:rFonts w:ascii="Arial" w:eastAsia="Arial" w:hAnsi="Arial" w:cs="Arial"/>
                      <w:b/>
                    </w:rPr>
                    <w:t>How you will develop partnership arrangements to support service delivery</w:t>
                  </w:r>
                </w:p>
                <w:p w14:paraId="21B25232" w14:textId="58D073BE" w:rsidR="00D40340" w:rsidRPr="00D40340" w:rsidRDefault="00D40340" w:rsidP="00D40340">
                  <w:pPr>
                    <w:numPr>
                      <w:ilvl w:val="0"/>
                      <w:numId w:val="3"/>
                    </w:numPr>
                    <w:spacing w:after="0" w:line="240" w:lineRule="auto"/>
                    <w:jc w:val="both"/>
                    <w:rPr>
                      <w:rFonts w:ascii="Arial" w:eastAsia="Arial" w:hAnsi="Arial" w:cs="Arial"/>
                      <w:b/>
                    </w:rPr>
                  </w:pPr>
                  <w:r>
                    <w:rPr>
                      <w:rFonts w:ascii="Arial" w:eastAsia="Arial" w:hAnsi="Arial" w:cs="Arial"/>
                      <w:b/>
                    </w:rPr>
                    <w:t xml:space="preserve">Any existing links with employers who may support the delivery of the programme through provision of employment experiences, or progression opportunities </w:t>
                  </w:r>
                </w:p>
                <w:p w14:paraId="17B69DB6" w14:textId="77777777" w:rsidR="00DA3B66" w:rsidRDefault="00DA3B66">
                  <w:pPr>
                    <w:rPr>
                      <w:rFonts w:ascii="Arial" w:eastAsia="Arial" w:hAnsi="Arial" w:cs="Arial"/>
                      <w:b/>
                    </w:rPr>
                  </w:pPr>
                </w:p>
                <w:p w14:paraId="17B69DB7" w14:textId="77777777" w:rsidR="00DA3B66" w:rsidRDefault="00B166F1">
                  <w:pPr>
                    <w:rPr>
                      <w:rFonts w:ascii="Arial" w:eastAsia="Arial" w:hAnsi="Arial" w:cs="Arial"/>
                      <w:b/>
                    </w:rPr>
                  </w:pPr>
                  <w:r>
                    <w:rPr>
                      <w:rFonts w:ascii="Arial" w:eastAsia="Arial" w:hAnsi="Arial" w:cs="Arial"/>
                    </w:rPr>
                    <w:t>(</w:t>
                  </w:r>
                  <w:r>
                    <w:t>Please limit your answer to no more than 250 words and add a word count.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r>
                    <w:rPr>
                      <w:rFonts w:ascii="Arial" w:eastAsia="Arial" w:hAnsi="Arial" w:cs="Arial"/>
                    </w:rPr>
                    <w:t>)</w:t>
                  </w:r>
                </w:p>
              </w:tc>
            </w:tr>
            <w:tr w:rsidR="00DA3B66" w14:paraId="17B69DDF" w14:textId="77777777" w:rsidTr="00B35855">
              <w:tblPrEx>
                <w:tblLook w:val="0400" w:firstRow="0" w:lastRow="0" w:firstColumn="0" w:lastColumn="0" w:noHBand="0" w:noVBand="1"/>
              </w:tblPrEx>
              <w:trPr>
                <w:gridAfter w:val="1"/>
                <w:wAfter w:w="48" w:type="dxa"/>
              </w:trPr>
              <w:tc>
                <w:tcPr>
                  <w:tcW w:w="9558" w:type="dxa"/>
                  <w:gridSpan w:val="3"/>
                </w:tcPr>
                <w:p w14:paraId="17B69DDE" w14:textId="4E6E1C79" w:rsidR="00DA3B66" w:rsidRDefault="00B35855">
                  <w:pPr>
                    <w:rPr>
                      <w:rFonts w:ascii="Arial" w:eastAsia="Arial" w:hAnsi="Arial" w:cs="Arial"/>
                    </w:rPr>
                  </w:pPr>
                  <w:r w:rsidRPr="003C4FCE">
                    <w:rPr>
                      <w:rFonts w:ascii="Arial" w:eastAsia="Arial" w:hAnsi="Arial" w:cs="Arial"/>
                      <w:i/>
                      <w:iCs/>
                      <w:sz w:val="20"/>
                      <w:szCs w:val="20"/>
                    </w:rPr>
                    <w:t>Please extend this text box as required, being mindful of word count limit</w:t>
                  </w:r>
                  <w:r>
                    <w:rPr>
                      <w:rFonts w:ascii="Arial" w:eastAsia="Arial" w:hAnsi="Arial" w:cs="Arial"/>
                      <w:i/>
                      <w:iCs/>
                      <w:sz w:val="20"/>
                      <w:szCs w:val="20"/>
                    </w:rPr>
                    <w:t>s.</w:t>
                  </w:r>
                </w:p>
              </w:tc>
            </w:tr>
          </w:tbl>
          <w:p w14:paraId="17B69DE0" w14:textId="77777777" w:rsidR="00DA3B66" w:rsidRDefault="00DA3B66">
            <w:pPr>
              <w:widowControl w:val="0"/>
              <w:pBdr>
                <w:top w:val="nil"/>
                <w:left w:val="nil"/>
                <w:bottom w:val="nil"/>
                <w:right w:val="nil"/>
                <w:between w:val="nil"/>
              </w:pBdr>
              <w:spacing w:after="0" w:line="240" w:lineRule="auto"/>
              <w:jc w:val="both"/>
              <w:rPr>
                <w:rFonts w:ascii="Arial" w:eastAsia="Arial" w:hAnsi="Arial" w:cs="Arial"/>
                <w:color w:val="00000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0"/>
              <w:gridCol w:w="6668"/>
              <w:gridCol w:w="2220"/>
            </w:tblGrid>
            <w:tr w:rsidR="00DA3B66" w14:paraId="17B69DE4" w14:textId="77777777">
              <w:tc>
                <w:tcPr>
                  <w:tcW w:w="670" w:type="dxa"/>
                  <w:shd w:val="clear" w:color="auto" w:fill="D9D9D9"/>
                </w:tcPr>
                <w:p w14:paraId="17B69DE1" w14:textId="77777777" w:rsidR="00DA3B66" w:rsidRDefault="00B166F1">
                  <w:pPr>
                    <w:jc w:val="center"/>
                    <w:rPr>
                      <w:rFonts w:ascii="Arial" w:eastAsia="Arial" w:hAnsi="Arial" w:cs="Arial"/>
                      <w:b/>
                    </w:rPr>
                  </w:pPr>
                  <w:r>
                    <w:rPr>
                      <w:rFonts w:ascii="Arial" w:eastAsia="Arial" w:hAnsi="Arial" w:cs="Arial"/>
                      <w:b/>
                    </w:rPr>
                    <w:t>MS5</w:t>
                  </w:r>
                </w:p>
              </w:tc>
              <w:tc>
                <w:tcPr>
                  <w:tcW w:w="6668" w:type="dxa"/>
                  <w:shd w:val="clear" w:color="auto" w:fill="D9D9D9"/>
                </w:tcPr>
                <w:p w14:paraId="17B69DE2" w14:textId="77777777" w:rsidR="00DA3B66" w:rsidRDefault="00B166F1">
                  <w:pPr>
                    <w:jc w:val="both"/>
                    <w:rPr>
                      <w:rFonts w:ascii="Arial" w:eastAsia="Arial" w:hAnsi="Arial" w:cs="Arial"/>
                      <w:b/>
                    </w:rPr>
                  </w:pPr>
                  <w:r>
                    <w:rPr>
                      <w:rFonts w:ascii="Arial" w:eastAsia="Arial" w:hAnsi="Arial" w:cs="Arial"/>
                      <w:b/>
                    </w:rPr>
                    <w:t>Safeguarding Practice</w:t>
                  </w:r>
                </w:p>
              </w:tc>
              <w:tc>
                <w:tcPr>
                  <w:tcW w:w="2220" w:type="dxa"/>
                  <w:shd w:val="clear" w:color="auto" w:fill="D9D9D9"/>
                </w:tcPr>
                <w:p w14:paraId="17B69DE3" w14:textId="77777777" w:rsidR="00DA3B66" w:rsidRDefault="00B166F1">
                  <w:pPr>
                    <w:jc w:val="center"/>
                    <w:rPr>
                      <w:rFonts w:ascii="Arial" w:eastAsia="Arial" w:hAnsi="Arial" w:cs="Arial"/>
                      <w:b/>
                    </w:rPr>
                  </w:pPr>
                  <w:r>
                    <w:rPr>
                      <w:rFonts w:ascii="Arial" w:eastAsia="Arial" w:hAnsi="Arial" w:cs="Arial"/>
                      <w:b/>
                    </w:rPr>
                    <w:t>Weighting 10%</w:t>
                  </w:r>
                </w:p>
              </w:tc>
            </w:tr>
            <w:tr w:rsidR="00DA3B66" w14:paraId="17B69DF0" w14:textId="77777777">
              <w:tc>
                <w:tcPr>
                  <w:tcW w:w="9558" w:type="dxa"/>
                  <w:gridSpan w:val="3"/>
                  <w:shd w:val="clear" w:color="auto" w:fill="E0E0E0"/>
                </w:tcPr>
                <w:p w14:paraId="17B69DE5" w14:textId="77777777" w:rsidR="00DA3B66" w:rsidRDefault="00DA3B66">
                  <w:pPr>
                    <w:jc w:val="both"/>
                    <w:rPr>
                      <w:rFonts w:ascii="Arial" w:eastAsia="Arial" w:hAnsi="Arial" w:cs="Arial"/>
                      <w:b/>
                    </w:rPr>
                  </w:pPr>
                </w:p>
                <w:p w14:paraId="17B69DE6" w14:textId="77777777" w:rsidR="00DA3B66" w:rsidRDefault="00B166F1">
                  <w:pPr>
                    <w:rPr>
                      <w:rFonts w:ascii="Arial" w:eastAsia="Arial" w:hAnsi="Arial" w:cs="Arial"/>
                      <w:b/>
                    </w:rPr>
                  </w:pPr>
                  <w:r>
                    <w:rPr>
                      <w:rFonts w:ascii="Arial" w:eastAsia="Arial" w:hAnsi="Arial" w:cs="Arial"/>
                      <w:b/>
                    </w:rPr>
                    <w:t>Please describe how you will ensure that young people are always safe from harm.</w:t>
                  </w:r>
                </w:p>
                <w:p w14:paraId="17B69DE8" w14:textId="77777777" w:rsidR="00DA3B66" w:rsidRDefault="00B166F1">
                  <w:pPr>
                    <w:rPr>
                      <w:rFonts w:ascii="Arial" w:eastAsia="Arial" w:hAnsi="Arial" w:cs="Arial"/>
                      <w:b/>
                    </w:rPr>
                  </w:pPr>
                  <w:r>
                    <w:rPr>
                      <w:rFonts w:ascii="Arial" w:eastAsia="Arial" w:hAnsi="Arial" w:cs="Arial"/>
                      <w:b/>
                    </w:rPr>
                    <w:t>Please evidence and provide examples of how you implement, achieve, ensure compliance is adhered to and managed. Including but not limited to:</w:t>
                  </w:r>
                </w:p>
                <w:p w14:paraId="17B69DE9" w14:textId="77777777" w:rsidR="00DA3B66" w:rsidRDefault="00B166F1">
                  <w:pPr>
                    <w:numPr>
                      <w:ilvl w:val="0"/>
                      <w:numId w:val="4"/>
                    </w:numPr>
                    <w:spacing w:after="0" w:line="240" w:lineRule="auto"/>
                    <w:rPr>
                      <w:rFonts w:ascii="Arial" w:eastAsia="Arial" w:hAnsi="Arial" w:cs="Arial"/>
                      <w:b/>
                    </w:rPr>
                  </w:pPr>
                  <w:r>
                    <w:rPr>
                      <w:rFonts w:ascii="Arial" w:eastAsia="Arial" w:hAnsi="Arial" w:cs="Arial"/>
                      <w:b/>
                    </w:rPr>
                    <w:t xml:space="preserve">Details of safeguarding policies and procedures </w:t>
                  </w:r>
                </w:p>
                <w:p w14:paraId="17B69DEA" w14:textId="77777777" w:rsidR="00DA3B66" w:rsidRDefault="00B166F1">
                  <w:pPr>
                    <w:numPr>
                      <w:ilvl w:val="0"/>
                      <w:numId w:val="4"/>
                    </w:numPr>
                    <w:spacing w:after="0" w:line="240" w:lineRule="auto"/>
                    <w:rPr>
                      <w:rFonts w:ascii="Arial" w:eastAsia="Arial" w:hAnsi="Arial" w:cs="Arial"/>
                      <w:b/>
                    </w:rPr>
                  </w:pPr>
                  <w:r>
                    <w:rPr>
                      <w:rFonts w:ascii="Arial" w:eastAsia="Arial" w:hAnsi="Arial" w:cs="Arial"/>
                      <w:b/>
                    </w:rPr>
                    <w:t xml:space="preserve">Staffing arrangements, including safer </w:t>
                  </w:r>
                  <w:proofErr w:type="gramStart"/>
                  <w:r>
                    <w:rPr>
                      <w:rFonts w:ascii="Arial" w:eastAsia="Arial" w:hAnsi="Arial" w:cs="Arial"/>
                      <w:b/>
                    </w:rPr>
                    <w:t>recruitment</w:t>
                  </w:r>
                  <w:proofErr w:type="gramEnd"/>
                  <w:r>
                    <w:rPr>
                      <w:rFonts w:ascii="Arial" w:eastAsia="Arial" w:hAnsi="Arial" w:cs="Arial"/>
                      <w:b/>
                    </w:rPr>
                    <w:t xml:space="preserve"> and staffing ratios</w:t>
                  </w:r>
                </w:p>
                <w:p w14:paraId="17B69DEB" w14:textId="77777777" w:rsidR="00DA3B66" w:rsidRDefault="00B166F1">
                  <w:pPr>
                    <w:numPr>
                      <w:ilvl w:val="0"/>
                      <w:numId w:val="4"/>
                    </w:numPr>
                    <w:spacing w:after="0" w:line="240" w:lineRule="auto"/>
                    <w:rPr>
                      <w:rFonts w:ascii="Arial" w:eastAsia="Arial" w:hAnsi="Arial" w:cs="Arial"/>
                      <w:b/>
                    </w:rPr>
                  </w:pPr>
                  <w:r>
                    <w:rPr>
                      <w:rFonts w:ascii="Arial" w:eastAsia="Arial" w:hAnsi="Arial" w:cs="Arial"/>
                      <w:b/>
                    </w:rPr>
                    <w:t>Incident reporting and complaints policies and procedures</w:t>
                  </w:r>
                </w:p>
                <w:p w14:paraId="17B69DEC" w14:textId="77777777" w:rsidR="00DA3B66" w:rsidRDefault="00B166F1">
                  <w:pPr>
                    <w:numPr>
                      <w:ilvl w:val="0"/>
                      <w:numId w:val="4"/>
                    </w:numPr>
                    <w:spacing w:after="0" w:line="240" w:lineRule="auto"/>
                    <w:rPr>
                      <w:rFonts w:ascii="Arial" w:eastAsia="Arial" w:hAnsi="Arial" w:cs="Arial"/>
                      <w:b/>
                    </w:rPr>
                  </w:pPr>
                  <w:r>
                    <w:rPr>
                      <w:rFonts w:ascii="Arial" w:eastAsia="Arial" w:hAnsi="Arial" w:cs="Arial"/>
                      <w:b/>
                    </w:rPr>
                    <w:t>Early identification of risks and risk management</w:t>
                  </w:r>
                </w:p>
                <w:p w14:paraId="17B69DED" w14:textId="77777777" w:rsidR="00DA3B66" w:rsidRDefault="00B166F1">
                  <w:pPr>
                    <w:numPr>
                      <w:ilvl w:val="0"/>
                      <w:numId w:val="4"/>
                    </w:numPr>
                    <w:spacing w:after="0" w:line="240" w:lineRule="auto"/>
                    <w:rPr>
                      <w:rFonts w:ascii="Arial" w:eastAsia="Arial" w:hAnsi="Arial" w:cs="Arial"/>
                      <w:b/>
                    </w:rPr>
                  </w:pPr>
                  <w:r>
                    <w:rPr>
                      <w:rFonts w:ascii="Arial" w:eastAsia="Arial" w:hAnsi="Arial" w:cs="Arial"/>
                      <w:b/>
                    </w:rPr>
                    <w:t xml:space="preserve">Communications with parents, carers, </w:t>
                  </w:r>
                  <w:proofErr w:type="gramStart"/>
                  <w:r>
                    <w:rPr>
                      <w:rFonts w:ascii="Arial" w:eastAsia="Arial" w:hAnsi="Arial" w:cs="Arial"/>
                      <w:b/>
                    </w:rPr>
                    <w:t>schools</w:t>
                  </w:r>
                  <w:proofErr w:type="gramEnd"/>
                  <w:r>
                    <w:rPr>
                      <w:rFonts w:ascii="Arial" w:eastAsia="Arial" w:hAnsi="Arial" w:cs="Arial"/>
                      <w:b/>
                    </w:rPr>
                    <w:t xml:space="preserve"> and the local authority – data sharing</w:t>
                  </w:r>
                </w:p>
                <w:p w14:paraId="17B69DEE" w14:textId="77777777" w:rsidR="00DA3B66" w:rsidRDefault="00DA3B66">
                  <w:pPr>
                    <w:jc w:val="both"/>
                    <w:rPr>
                      <w:rFonts w:ascii="Arial" w:eastAsia="Arial" w:hAnsi="Arial" w:cs="Arial"/>
                    </w:rPr>
                  </w:pPr>
                </w:p>
                <w:p w14:paraId="17B69DEF" w14:textId="77777777" w:rsidR="00DA3B66" w:rsidRDefault="00B166F1">
                  <w:pPr>
                    <w:jc w:val="both"/>
                    <w:rPr>
                      <w:rFonts w:ascii="Arial" w:eastAsia="Arial" w:hAnsi="Arial" w:cs="Arial"/>
                    </w:rPr>
                  </w:pPr>
                  <w:r>
                    <w:rPr>
                      <w:rFonts w:ascii="Arial" w:eastAsia="Arial" w:hAnsi="Arial" w:cs="Arial"/>
                    </w:rPr>
                    <w:t>(</w:t>
                  </w:r>
                  <w:r>
                    <w:t>Please limit your answer to no more than 250 words and add a word count. Text within any charts or graphs submitted as part of your answer will form part of the word count. You should ensure your response is specific to this question.  Any text that exceeds the indicated word count will not be evaluated. Links to other documents or additional appendices will not be considered as part of your response</w:t>
                  </w:r>
                  <w:r>
                    <w:rPr>
                      <w:rFonts w:ascii="Arial" w:eastAsia="Arial" w:hAnsi="Arial" w:cs="Arial"/>
                    </w:rPr>
                    <w:t>)</w:t>
                  </w:r>
                </w:p>
              </w:tc>
            </w:tr>
            <w:tr w:rsidR="00DA3B66" w14:paraId="17B69E14" w14:textId="77777777">
              <w:tc>
                <w:tcPr>
                  <w:tcW w:w="9558" w:type="dxa"/>
                  <w:gridSpan w:val="3"/>
                </w:tcPr>
                <w:p w14:paraId="17B69E13" w14:textId="79497D2E" w:rsidR="00DA3B66" w:rsidRDefault="00B35855">
                  <w:pPr>
                    <w:jc w:val="both"/>
                    <w:rPr>
                      <w:rFonts w:ascii="Arial" w:eastAsia="Arial" w:hAnsi="Arial" w:cs="Arial"/>
                    </w:rPr>
                  </w:pPr>
                  <w:r w:rsidRPr="003C4FCE">
                    <w:rPr>
                      <w:rFonts w:ascii="Arial" w:eastAsia="Arial" w:hAnsi="Arial" w:cs="Arial"/>
                      <w:i/>
                      <w:iCs/>
                      <w:sz w:val="20"/>
                      <w:szCs w:val="20"/>
                    </w:rPr>
                    <w:t>Please extend this text box as required, being mindful of word count limit</w:t>
                  </w:r>
                  <w:r>
                    <w:rPr>
                      <w:rFonts w:ascii="Arial" w:eastAsia="Arial" w:hAnsi="Arial" w:cs="Arial"/>
                      <w:i/>
                      <w:iCs/>
                      <w:sz w:val="20"/>
                      <w:szCs w:val="20"/>
                    </w:rPr>
                    <w:t>s.</w:t>
                  </w:r>
                </w:p>
              </w:tc>
            </w:tr>
          </w:tbl>
          <w:p w14:paraId="17B69E15" w14:textId="77777777" w:rsidR="00DA3B66" w:rsidRDefault="00DA3B66">
            <w:pPr>
              <w:widowControl w:val="0"/>
              <w:pBdr>
                <w:top w:val="nil"/>
                <w:left w:val="nil"/>
                <w:bottom w:val="nil"/>
                <w:right w:val="nil"/>
                <w:between w:val="nil"/>
              </w:pBdr>
              <w:spacing w:after="0" w:line="240" w:lineRule="auto"/>
              <w:jc w:val="both"/>
              <w:rPr>
                <w:rFonts w:ascii="Arial" w:eastAsia="Arial" w:hAnsi="Arial" w:cs="Arial"/>
                <w:color w:val="000000"/>
              </w:rPr>
            </w:pPr>
          </w:p>
          <w:p w14:paraId="17B69E36"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PRICE</w:t>
            </w:r>
          </w:p>
          <w:p w14:paraId="17B69E3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7B69E38"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Insert price breakdown </w:t>
            </w:r>
          </w:p>
          <w:p w14:paraId="17B69E39"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0"/>
              <w:gridCol w:w="4075"/>
            </w:tblGrid>
            <w:tr w:rsidR="00DA3B66" w14:paraId="17B69E3C" w14:textId="77777777">
              <w:tc>
                <w:tcPr>
                  <w:tcW w:w="5560" w:type="dxa"/>
                </w:tcPr>
                <w:p w14:paraId="17B69E3A"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Description</w:t>
                  </w:r>
                </w:p>
              </w:tc>
              <w:tc>
                <w:tcPr>
                  <w:tcW w:w="4075" w:type="dxa"/>
                </w:tcPr>
                <w:p w14:paraId="17B69E3B"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Price</w:t>
                  </w:r>
                </w:p>
              </w:tc>
            </w:tr>
            <w:tr w:rsidR="00DA3B66" w14:paraId="17B69E41" w14:textId="77777777">
              <w:tc>
                <w:tcPr>
                  <w:tcW w:w="5560" w:type="dxa"/>
                </w:tcPr>
                <w:p w14:paraId="17B69E3D"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Staffing costs</w:t>
                  </w:r>
                </w:p>
              </w:tc>
              <w:tc>
                <w:tcPr>
                  <w:tcW w:w="4075" w:type="dxa"/>
                </w:tcPr>
                <w:p w14:paraId="17B69E3E" w14:textId="217A21FC" w:rsidR="00DA3B66" w:rsidRDefault="00DA3B66">
                  <w:pPr>
                    <w:widowControl w:val="0"/>
                    <w:pBdr>
                      <w:top w:val="nil"/>
                      <w:left w:val="nil"/>
                      <w:bottom w:val="nil"/>
                      <w:right w:val="nil"/>
                      <w:between w:val="nil"/>
                    </w:pBdr>
                    <w:spacing w:after="0" w:line="240" w:lineRule="auto"/>
                    <w:rPr>
                      <w:rFonts w:ascii="Arial" w:eastAsia="Arial" w:hAnsi="Arial" w:cs="Arial"/>
                      <w:sz w:val="24"/>
                      <w:szCs w:val="24"/>
                    </w:rPr>
                  </w:pPr>
                </w:p>
                <w:p w14:paraId="17B69E3F" w14:textId="77777777" w:rsidR="00DA3B66" w:rsidRDefault="00DA3B66">
                  <w:pPr>
                    <w:widowControl w:val="0"/>
                    <w:pBdr>
                      <w:top w:val="nil"/>
                      <w:left w:val="nil"/>
                      <w:bottom w:val="nil"/>
                      <w:right w:val="nil"/>
                      <w:between w:val="nil"/>
                    </w:pBdr>
                    <w:spacing w:after="0" w:line="240" w:lineRule="auto"/>
                    <w:rPr>
                      <w:rFonts w:ascii="Arial" w:eastAsia="Arial" w:hAnsi="Arial" w:cs="Arial"/>
                      <w:sz w:val="24"/>
                      <w:szCs w:val="24"/>
                    </w:rPr>
                  </w:pPr>
                </w:p>
                <w:p w14:paraId="17B69E40" w14:textId="77777777" w:rsidR="00DA3B66" w:rsidRDefault="00DA3B66">
                  <w:pPr>
                    <w:widowControl w:val="0"/>
                    <w:pBdr>
                      <w:top w:val="nil"/>
                      <w:left w:val="nil"/>
                      <w:bottom w:val="nil"/>
                      <w:right w:val="nil"/>
                      <w:between w:val="nil"/>
                    </w:pBdr>
                    <w:spacing w:after="0" w:line="240" w:lineRule="auto"/>
                    <w:rPr>
                      <w:rFonts w:ascii="Arial" w:eastAsia="Arial" w:hAnsi="Arial" w:cs="Arial"/>
                      <w:sz w:val="24"/>
                      <w:szCs w:val="24"/>
                    </w:rPr>
                  </w:pPr>
                </w:p>
              </w:tc>
            </w:tr>
            <w:tr w:rsidR="00DA3B66" w14:paraId="17B69E44" w14:textId="77777777">
              <w:tc>
                <w:tcPr>
                  <w:tcW w:w="5560" w:type="dxa"/>
                </w:tcPr>
                <w:p w14:paraId="17B69E42"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Overheads</w:t>
                  </w:r>
                </w:p>
              </w:tc>
              <w:tc>
                <w:tcPr>
                  <w:tcW w:w="4075" w:type="dxa"/>
                </w:tcPr>
                <w:p w14:paraId="17B69E43" w14:textId="3B99185B" w:rsidR="00DA3B66" w:rsidRDefault="00DA3B66">
                  <w:pPr>
                    <w:widowControl w:val="0"/>
                    <w:spacing w:after="0" w:line="240" w:lineRule="auto"/>
                    <w:rPr>
                      <w:rFonts w:ascii="Arial" w:eastAsia="Arial" w:hAnsi="Arial" w:cs="Arial"/>
                      <w:color w:val="000000"/>
                      <w:sz w:val="24"/>
                      <w:szCs w:val="24"/>
                    </w:rPr>
                  </w:pPr>
                </w:p>
              </w:tc>
            </w:tr>
            <w:tr w:rsidR="00DA3B66" w14:paraId="17B69E47" w14:textId="77777777">
              <w:tc>
                <w:tcPr>
                  <w:tcW w:w="5560" w:type="dxa"/>
                </w:tcPr>
                <w:p w14:paraId="17B69E45"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Travel</w:t>
                  </w:r>
                </w:p>
              </w:tc>
              <w:tc>
                <w:tcPr>
                  <w:tcW w:w="4075" w:type="dxa"/>
                </w:tcPr>
                <w:p w14:paraId="17B69E46" w14:textId="0E0B93FC" w:rsidR="00DA3B66" w:rsidRDefault="00DA3B66">
                  <w:pPr>
                    <w:widowControl w:val="0"/>
                    <w:spacing w:after="0" w:line="240" w:lineRule="auto"/>
                    <w:rPr>
                      <w:rFonts w:ascii="Arial" w:eastAsia="Arial" w:hAnsi="Arial" w:cs="Arial"/>
                      <w:color w:val="000000"/>
                      <w:sz w:val="24"/>
                      <w:szCs w:val="24"/>
                    </w:rPr>
                  </w:pPr>
                </w:p>
              </w:tc>
            </w:tr>
            <w:tr w:rsidR="00DA3B66" w14:paraId="17B69E4A" w14:textId="77777777">
              <w:tc>
                <w:tcPr>
                  <w:tcW w:w="5560" w:type="dxa"/>
                </w:tcPr>
                <w:p w14:paraId="17B69E48"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Marketing and Comms</w:t>
                  </w:r>
                </w:p>
              </w:tc>
              <w:tc>
                <w:tcPr>
                  <w:tcW w:w="4075" w:type="dxa"/>
                </w:tcPr>
                <w:p w14:paraId="17B69E49" w14:textId="08813B25" w:rsidR="00DA3B66" w:rsidRDefault="00DA3B66">
                  <w:pPr>
                    <w:widowControl w:val="0"/>
                    <w:spacing w:after="0" w:line="240" w:lineRule="auto"/>
                    <w:rPr>
                      <w:rFonts w:ascii="Arial" w:eastAsia="Arial" w:hAnsi="Arial" w:cs="Arial"/>
                      <w:color w:val="000000"/>
                      <w:sz w:val="24"/>
                      <w:szCs w:val="24"/>
                    </w:rPr>
                  </w:pPr>
                </w:p>
              </w:tc>
            </w:tr>
            <w:tr w:rsidR="00DA3B66" w14:paraId="17B69E53" w14:textId="77777777">
              <w:tc>
                <w:tcPr>
                  <w:tcW w:w="5560" w:type="dxa"/>
                </w:tcPr>
                <w:p w14:paraId="17B69E4B" w14:textId="77777777" w:rsidR="00DA3B66" w:rsidRDefault="00B166F1">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Other (Please describe)</w:t>
                  </w:r>
                </w:p>
                <w:p w14:paraId="17B69E4C"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4D"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4E"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4F"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50"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51"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75" w:type="dxa"/>
                </w:tcPr>
                <w:p w14:paraId="17B69E52"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DA3B66" w14:paraId="17B69E56" w14:textId="77777777">
              <w:tc>
                <w:tcPr>
                  <w:tcW w:w="5560" w:type="dxa"/>
                </w:tcPr>
                <w:p w14:paraId="17B69E54"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Total price for contract duration</w:t>
                  </w:r>
                </w:p>
              </w:tc>
              <w:tc>
                <w:tcPr>
                  <w:tcW w:w="4075" w:type="dxa"/>
                </w:tcPr>
                <w:p w14:paraId="17B69E55" w14:textId="5B980A03" w:rsidR="00DA3B66" w:rsidRDefault="00DA3B66">
                  <w:pPr>
                    <w:widowControl w:val="0"/>
                    <w:spacing w:after="0" w:line="240" w:lineRule="auto"/>
                    <w:rPr>
                      <w:rFonts w:ascii="Arial" w:eastAsia="Arial" w:hAnsi="Arial" w:cs="Arial"/>
                      <w:b/>
                      <w:sz w:val="24"/>
                      <w:szCs w:val="24"/>
                    </w:rPr>
                  </w:pPr>
                </w:p>
              </w:tc>
            </w:tr>
          </w:tbl>
          <w:p w14:paraId="17B69E5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7B69E58"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59" w14:textId="77777777" w:rsidR="00DA3B66" w:rsidRDefault="00DA3B6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69E5A" w14:textId="77777777" w:rsidR="00DA3B66" w:rsidRDefault="00DA3B66">
            <w:pPr>
              <w:widowControl w:val="0"/>
              <w:pBdr>
                <w:top w:val="nil"/>
                <w:left w:val="nil"/>
                <w:bottom w:val="nil"/>
                <w:right w:val="nil"/>
                <w:between w:val="nil"/>
              </w:pBdr>
              <w:spacing w:after="0" w:line="240" w:lineRule="auto"/>
              <w:jc w:val="both"/>
              <w:rPr>
                <w:rFonts w:ascii="Arial" w:eastAsia="Arial" w:hAnsi="Arial" w:cs="Arial"/>
                <w:color w:val="000000"/>
              </w:rPr>
            </w:pPr>
          </w:p>
          <w:p w14:paraId="17B69E60" w14:textId="384A17BA" w:rsidR="00DA3B66" w:rsidRPr="003C258E" w:rsidRDefault="00B166F1" w:rsidP="003C258E">
            <w:pPr>
              <w:widowControl w:val="0"/>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This quotation will remain valid until 30 days from the Quotation Submission Date above.  </w:t>
            </w:r>
          </w:p>
          <w:p w14:paraId="17B69E61"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E62"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E63"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E64"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p w14:paraId="17B69E65"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Section 9 </w:t>
            </w:r>
          </w:p>
          <w:p w14:paraId="17B69E66" w14:textId="77777777" w:rsidR="00DA3B66" w:rsidRDefault="00B166F1">
            <w:pPr>
              <w:widowControl w:val="0"/>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Declaration</w:t>
            </w:r>
          </w:p>
          <w:p w14:paraId="17B69E67"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8"/>
                <w:szCs w:val="28"/>
              </w:rPr>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3"/>
            </w:tblGrid>
            <w:tr w:rsidR="00DA3B66" w14:paraId="17B69E74" w14:textId="77777777">
              <w:tc>
                <w:tcPr>
                  <w:tcW w:w="9413" w:type="dxa"/>
                </w:tcPr>
                <w:p w14:paraId="17B69E68" w14:textId="77777777" w:rsidR="00DA3B66" w:rsidRDefault="00B166F1">
                  <w:pPr>
                    <w:tabs>
                      <w:tab w:val="left" w:pos="720"/>
                    </w:tabs>
                    <w:spacing w:after="0" w:line="240" w:lineRule="auto"/>
                    <w:jc w:val="both"/>
                    <w:rPr>
                      <w:rFonts w:ascii="Arial" w:eastAsia="Arial" w:hAnsi="Arial" w:cs="Arial"/>
                    </w:rPr>
                  </w:pPr>
                  <w:r>
                    <w:rPr>
                      <w:rFonts w:ascii="Arial" w:eastAsia="Arial" w:hAnsi="Arial" w:cs="Arial"/>
                    </w:rPr>
                    <w:t>By submitting a tender, I acknowledge and agree to the below the statements:</w:t>
                  </w:r>
                </w:p>
                <w:p w14:paraId="17B69E69" w14:textId="77777777" w:rsidR="00DA3B66" w:rsidRDefault="00DA3B66">
                  <w:pPr>
                    <w:tabs>
                      <w:tab w:val="left" w:pos="720"/>
                    </w:tabs>
                    <w:spacing w:after="0" w:line="240" w:lineRule="auto"/>
                    <w:jc w:val="both"/>
                    <w:rPr>
                      <w:rFonts w:ascii="Arial" w:eastAsia="Arial" w:hAnsi="Arial" w:cs="Arial"/>
                    </w:rPr>
                  </w:pPr>
                </w:p>
                <w:p w14:paraId="17B69E6A"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 xml:space="preserve">I have read and understood Lambeth’s procurement guidance for suppliers, </w:t>
                  </w:r>
                  <w:hyperlink r:id="rId8">
                    <w:r>
                      <w:rPr>
                        <w:rFonts w:ascii="Arial" w:eastAsia="Arial" w:hAnsi="Arial" w:cs="Arial"/>
                        <w:color w:val="0000FF"/>
                        <w:u w:val="single"/>
                      </w:rPr>
                      <w:t>“Selling to the Council”</w:t>
                    </w:r>
                  </w:hyperlink>
                </w:p>
                <w:p w14:paraId="17B69E6B"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I accept the Lambeth Terms and Conditions</w:t>
                  </w:r>
                </w:p>
                <w:p w14:paraId="17B69E6C"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If I am selected to provide the above services and/or supplies this form and the information on it will form part of my contract with the London Borough of Lambeth</w:t>
                  </w:r>
                </w:p>
                <w:p w14:paraId="17B69E6D"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 xml:space="preserve">If I am selected to provide the above services and/or supplies and am not already set up as a supplier on the Lambeth system I will comply with Lambeth’s Supplier Set-up procedures through </w:t>
                  </w:r>
                  <w:hyperlink r:id="rId9">
                    <w:proofErr w:type="spellStart"/>
                    <w:r>
                      <w:rPr>
                        <w:rFonts w:ascii="Arial" w:eastAsia="Arial" w:hAnsi="Arial" w:cs="Arial"/>
                        <w:color w:val="0000FF"/>
                        <w:u w:val="single"/>
                      </w:rPr>
                      <w:t>iSupplier</w:t>
                    </w:r>
                    <w:proofErr w:type="spellEnd"/>
                  </w:hyperlink>
                  <w:r>
                    <w:rPr>
                      <w:rFonts w:ascii="Arial" w:eastAsia="Arial" w:hAnsi="Arial" w:cs="Arial"/>
                    </w:rPr>
                    <w:t xml:space="preserve"> which includes the provision of a completed Supplier  Self Certification form and Bank details on headed paper.  </w:t>
                  </w:r>
                </w:p>
                <w:p w14:paraId="17B69E6E"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 xml:space="preserve">Lambeth is under no obligation to accept the </w:t>
                  </w:r>
                  <w:proofErr w:type="gramStart"/>
                  <w:r>
                    <w:rPr>
                      <w:rFonts w:ascii="Arial" w:eastAsia="Arial" w:hAnsi="Arial" w:cs="Arial"/>
                    </w:rPr>
                    <w:t>final results</w:t>
                  </w:r>
                  <w:proofErr w:type="gramEnd"/>
                  <w:r>
                    <w:rPr>
                      <w:rFonts w:ascii="Arial" w:eastAsia="Arial" w:hAnsi="Arial" w:cs="Arial"/>
                    </w:rPr>
                    <w:t xml:space="preserve"> of the quotation competition or the lowest price for any particular item submitted by a supplier</w:t>
                  </w:r>
                </w:p>
                <w:p w14:paraId="17B69E6F"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Non-delivery of services or products will result in non-payment by Lambeth Council</w:t>
                  </w:r>
                </w:p>
                <w:p w14:paraId="17B69E70"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False representation could result in de-selection from any competition or termination of contract</w:t>
                  </w:r>
                </w:p>
                <w:p w14:paraId="17B69E71"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It is a criminal offence to give or offer any gift or consideration whatsoever as an inducement or reward to any servant of a public body.  I understand that any such action will empower Lambeth Council to cancel any contract or commission currently in force and may result in my exclusion from future work</w:t>
                  </w:r>
                </w:p>
                <w:p w14:paraId="17B69E72" w14:textId="77777777" w:rsidR="00DA3B66" w:rsidRDefault="00B166F1">
                  <w:pPr>
                    <w:numPr>
                      <w:ilvl w:val="0"/>
                      <w:numId w:val="10"/>
                    </w:numPr>
                    <w:tabs>
                      <w:tab w:val="left" w:pos="720"/>
                    </w:tabs>
                    <w:spacing w:after="0" w:line="240" w:lineRule="auto"/>
                    <w:jc w:val="both"/>
                    <w:rPr>
                      <w:rFonts w:ascii="Arial" w:eastAsia="Arial" w:hAnsi="Arial" w:cs="Arial"/>
                    </w:rPr>
                  </w:pPr>
                  <w:r>
                    <w:rPr>
                      <w:rFonts w:ascii="Arial" w:eastAsia="Arial" w:hAnsi="Arial" w:cs="Arial"/>
                    </w:rPr>
                    <w:t>Lambeth has the right to use this information for the prevention and detection of fraud</w:t>
                  </w:r>
                </w:p>
                <w:p w14:paraId="17B69E73"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rPr>
                  </w:pPr>
                </w:p>
              </w:tc>
            </w:tr>
          </w:tbl>
          <w:p w14:paraId="17B69E75"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17B69E76" w14:textId="77777777" w:rsidR="00DA3B66" w:rsidRDefault="00B166F1">
            <w:pPr>
              <w:tabs>
                <w:tab w:val="left" w:pos="720"/>
              </w:tabs>
              <w:jc w:val="both"/>
              <w:rPr>
                <w:rFonts w:ascii="Arial" w:eastAsia="Arial" w:hAnsi="Arial" w:cs="Arial"/>
              </w:rPr>
            </w:pPr>
            <w:r>
              <w:rPr>
                <w:rFonts w:ascii="Arial" w:eastAsia="Arial" w:hAnsi="Arial" w:cs="Arial"/>
              </w:rPr>
              <w:t xml:space="preserve">If you understand and agree to these statements, please check the box below.  By checking the </w:t>
            </w:r>
            <w:proofErr w:type="gramStart"/>
            <w:r>
              <w:rPr>
                <w:rFonts w:ascii="Arial" w:eastAsia="Arial" w:hAnsi="Arial" w:cs="Arial"/>
              </w:rPr>
              <w:t>box</w:t>
            </w:r>
            <w:proofErr w:type="gramEnd"/>
            <w:r>
              <w:rPr>
                <w:rFonts w:ascii="Arial" w:eastAsia="Arial" w:hAnsi="Arial" w:cs="Arial"/>
              </w:rPr>
              <w:t xml:space="preserve"> you also certify that the information you have supplied is accurate to the best of your knowledge, has been prepared by your firm with the absence of collusion and that you accept the conditions and undertakings in this form.  If you do not check the </w:t>
            </w:r>
            <w:proofErr w:type="gramStart"/>
            <w:r>
              <w:rPr>
                <w:rFonts w:ascii="Arial" w:eastAsia="Arial" w:hAnsi="Arial" w:cs="Arial"/>
              </w:rPr>
              <w:t>box</w:t>
            </w:r>
            <w:proofErr w:type="gramEnd"/>
            <w:r>
              <w:rPr>
                <w:rFonts w:ascii="Arial" w:eastAsia="Arial" w:hAnsi="Arial" w:cs="Arial"/>
              </w:rPr>
              <w:t xml:space="preserve"> you will not be able to work with the London Borough of Lambeth:</w:t>
            </w:r>
          </w:p>
          <w:p w14:paraId="17B69E77" w14:textId="77777777" w:rsidR="00DA3B66" w:rsidRDefault="00B166F1">
            <w:pPr>
              <w:tabs>
                <w:tab w:val="left" w:pos="720"/>
              </w:tabs>
              <w:jc w:val="both"/>
              <w:rPr>
                <w:rFonts w:ascii="Arial" w:eastAsia="Arial" w:hAnsi="Arial" w:cs="Arial"/>
                <w:b/>
                <w:smallCaps/>
              </w:rPr>
            </w:pPr>
            <w:r>
              <w:rPr>
                <w:rFonts w:ascii="Arial" w:eastAsia="Arial" w:hAnsi="Arial" w:cs="Arial"/>
              </w:rPr>
              <w:t>Yes</w:t>
            </w:r>
            <w:r>
              <w:rPr>
                <w:rFonts w:ascii="Arial" w:eastAsia="Arial" w:hAnsi="Arial" w:cs="Arial"/>
              </w:rPr>
              <w:tab/>
              <w:t xml:space="preserve"> </w:t>
            </w:r>
            <w:r>
              <w:rPr>
                <w:rFonts w:ascii="MS Gothic" w:eastAsia="MS Gothic" w:hAnsi="MS Gothic" w:cs="MS Gothic"/>
              </w:rPr>
              <w:t>☐</w:t>
            </w:r>
          </w:p>
          <w:p w14:paraId="17B69E78"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c>
      </w:tr>
      <w:tr w:rsidR="00DA3B66" w14:paraId="17B69E7B" w14:textId="77777777">
        <w:trPr>
          <w:trHeight w:val="8943"/>
          <w:jc w:val="center"/>
        </w:trPr>
        <w:tc>
          <w:tcPr>
            <w:tcW w:w="9861" w:type="dxa"/>
            <w:tcBorders>
              <w:left w:val="nil"/>
              <w:right w:val="nil"/>
            </w:tcBorders>
          </w:tcPr>
          <w:p w14:paraId="17B69E7A" w14:textId="77777777" w:rsidR="00DA3B66" w:rsidRDefault="00DA3B66">
            <w:pPr>
              <w:widowControl w:val="0"/>
              <w:pBdr>
                <w:top w:val="nil"/>
                <w:left w:val="nil"/>
                <w:bottom w:val="nil"/>
                <w:right w:val="nil"/>
                <w:between w:val="nil"/>
              </w:pBdr>
              <w:spacing w:after="0" w:line="240" w:lineRule="auto"/>
              <w:rPr>
                <w:rFonts w:ascii="Arial" w:eastAsia="Arial" w:hAnsi="Arial" w:cs="Arial"/>
                <w:b/>
                <w:color w:val="000000"/>
                <w:sz w:val="20"/>
                <w:szCs w:val="20"/>
              </w:rPr>
            </w:pPr>
          </w:p>
        </w:tc>
      </w:tr>
    </w:tbl>
    <w:p w14:paraId="17B69E7C" w14:textId="77777777" w:rsidR="00DA3B66" w:rsidRDefault="00DA3B66">
      <w:pPr>
        <w:widowControl w:val="0"/>
        <w:pBdr>
          <w:top w:val="nil"/>
          <w:left w:val="nil"/>
          <w:bottom w:val="nil"/>
          <w:right w:val="nil"/>
          <w:between w:val="nil"/>
        </w:pBdr>
        <w:tabs>
          <w:tab w:val="left" w:pos="8910"/>
        </w:tabs>
        <w:spacing w:after="0" w:line="240" w:lineRule="auto"/>
        <w:jc w:val="both"/>
        <w:rPr>
          <w:rFonts w:ascii="Arial" w:eastAsia="Arial" w:hAnsi="Arial" w:cs="Arial"/>
          <w:color w:val="000000"/>
          <w:sz w:val="20"/>
          <w:szCs w:val="20"/>
        </w:rPr>
      </w:pPr>
    </w:p>
    <w:sectPr w:rsidR="00DA3B66">
      <w:footerReference w:type="default" r:id="rId10"/>
      <w:headerReference w:type="first" r:id="rId11"/>
      <w:pgSz w:w="11900" w:h="17340"/>
      <w:pgMar w:top="396"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6402" w14:textId="77777777" w:rsidR="00B166F1" w:rsidRDefault="00B166F1">
      <w:pPr>
        <w:spacing w:after="0" w:line="240" w:lineRule="auto"/>
      </w:pPr>
      <w:r>
        <w:separator/>
      </w:r>
    </w:p>
  </w:endnote>
  <w:endnote w:type="continuationSeparator" w:id="0">
    <w:p w14:paraId="35EA3149" w14:textId="77777777" w:rsidR="00B166F1" w:rsidRDefault="00B166F1">
      <w:pPr>
        <w:spacing w:after="0" w:line="240" w:lineRule="auto"/>
      </w:pPr>
      <w:r>
        <w:continuationSeparator/>
      </w:r>
    </w:p>
  </w:endnote>
  <w:endnote w:type="continuationNotice" w:id="1">
    <w:p w14:paraId="45948CE9" w14:textId="77777777" w:rsidR="00B166F1" w:rsidRDefault="00B16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Bold">
    <w:altName w:val="Verdana"/>
    <w:charset w:val="00"/>
    <w:family w:val="auto"/>
    <w:pitch w:val="default"/>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9E7D" w14:textId="77777777" w:rsidR="00DA3B66" w:rsidRDefault="00DA3B66">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p>
  <w:p w14:paraId="17B69E7E" w14:textId="4CB5ADB4" w:rsidR="00DA3B66" w:rsidRDefault="00B166F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A0C76">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1D52" w14:textId="77777777" w:rsidR="00B166F1" w:rsidRDefault="00B166F1">
      <w:pPr>
        <w:spacing w:after="0" w:line="240" w:lineRule="auto"/>
      </w:pPr>
      <w:r>
        <w:separator/>
      </w:r>
    </w:p>
  </w:footnote>
  <w:footnote w:type="continuationSeparator" w:id="0">
    <w:p w14:paraId="7903ED78" w14:textId="77777777" w:rsidR="00B166F1" w:rsidRDefault="00B166F1">
      <w:pPr>
        <w:spacing w:after="0" w:line="240" w:lineRule="auto"/>
      </w:pPr>
      <w:r>
        <w:continuationSeparator/>
      </w:r>
    </w:p>
  </w:footnote>
  <w:footnote w:type="continuationNotice" w:id="1">
    <w:p w14:paraId="4CA57D4E" w14:textId="77777777" w:rsidR="00B166F1" w:rsidRDefault="00B16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9E7F" w14:textId="77777777" w:rsidR="00DA3B66" w:rsidRDefault="00B166F1">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17B69E82" wp14:editId="17B69E83">
          <wp:simplePos x="0" y="0"/>
          <wp:positionH relativeFrom="page">
            <wp:posOffset>5986780</wp:posOffset>
          </wp:positionH>
          <wp:positionV relativeFrom="page">
            <wp:posOffset>243840</wp:posOffset>
          </wp:positionV>
          <wp:extent cx="1259840" cy="5073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711" b="27502"/>
                  <a:stretch>
                    <a:fillRect/>
                  </a:stretch>
                </pic:blipFill>
                <pic:spPr>
                  <a:xfrm>
                    <a:off x="0" y="0"/>
                    <a:ext cx="1259840" cy="507365"/>
                  </a:xfrm>
                  <a:prstGeom prst="rect">
                    <a:avLst/>
                  </a:prstGeom>
                  <a:ln/>
                </pic:spPr>
              </pic:pic>
            </a:graphicData>
          </a:graphic>
        </wp:anchor>
      </w:drawing>
    </w:r>
  </w:p>
  <w:p w14:paraId="17B69E80" w14:textId="77777777" w:rsidR="00DA3B66" w:rsidRDefault="00B166F1">
    <w:pPr>
      <w:widowControl w:val="0"/>
      <w:pBdr>
        <w:top w:val="nil"/>
        <w:left w:val="nil"/>
        <w:bottom w:val="nil"/>
        <w:right w:val="nil"/>
        <w:between w:val="nil"/>
      </w:pBdr>
      <w:spacing w:before="80" w:after="120" w:line="240" w:lineRule="auto"/>
      <w:jc w:val="center"/>
      <w:rPr>
        <w:rFonts w:ascii="Arial" w:eastAsia="Arial" w:hAnsi="Arial" w:cs="Arial"/>
        <w:b/>
        <w:color w:val="000000"/>
        <w:sz w:val="28"/>
        <w:szCs w:val="28"/>
      </w:rPr>
    </w:pPr>
    <w:r>
      <w:rPr>
        <w:rFonts w:ascii="Arial" w:eastAsia="Arial" w:hAnsi="Arial" w:cs="Arial"/>
        <w:b/>
        <w:color w:val="000000"/>
        <w:sz w:val="28"/>
        <w:szCs w:val="28"/>
      </w:rPr>
      <w:t>Request for Quotation</w:t>
    </w:r>
  </w:p>
  <w:p w14:paraId="17B69E81" w14:textId="77777777" w:rsidR="00DA3B66" w:rsidRDefault="00DA3B66">
    <w:pPr>
      <w:widowControl w:val="0"/>
      <w:pBdr>
        <w:top w:val="nil"/>
        <w:left w:val="nil"/>
        <w:bottom w:val="nil"/>
        <w:right w:val="nil"/>
        <w:between w:val="nil"/>
      </w:pBdr>
      <w:spacing w:before="80" w:after="120" w:line="240" w:lineRule="auto"/>
      <w:jc w:val="center"/>
      <w:rPr>
        <w:rFonts w:ascii="Arial" w:eastAsia="Arial" w:hAnsi="Arial"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27"/>
    <w:multiLevelType w:val="multilevel"/>
    <w:tmpl w:val="903E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886"/>
    <w:multiLevelType w:val="multilevel"/>
    <w:tmpl w:val="E0C69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C6DB0"/>
    <w:multiLevelType w:val="multilevel"/>
    <w:tmpl w:val="8C6CA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70410"/>
    <w:multiLevelType w:val="multilevel"/>
    <w:tmpl w:val="273A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FA344A"/>
    <w:multiLevelType w:val="multilevel"/>
    <w:tmpl w:val="7A6277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C507BB8"/>
    <w:multiLevelType w:val="multilevel"/>
    <w:tmpl w:val="40348F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BE1296C"/>
    <w:multiLevelType w:val="multilevel"/>
    <w:tmpl w:val="C2DE4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223953"/>
    <w:multiLevelType w:val="multilevel"/>
    <w:tmpl w:val="B5C491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3800C50"/>
    <w:multiLevelType w:val="multilevel"/>
    <w:tmpl w:val="34760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B23AE6"/>
    <w:multiLevelType w:val="multilevel"/>
    <w:tmpl w:val="A8986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C3061E"/>
    <w:multiLevelType w:val="multilevel"/>
    <w:tmpl w:val="9BEE936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17433E8"/>
    <w:multiLevelType w:val="multilevel"/>
    <w:tmpl w:val="05389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93D97"/>
    <w:multiLevelType w:val="multilevel"/>
    <w:tmpl w:val="273C765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9352887"/>
    <w:multiLevelType w:val="multilevel"/>
    <w:tmpl w:val="FE6AD3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13"/>
  </w:num>
  <w:num w:numId="3">
    <w:abstractNumId w:val="7"/>
  </w:num>
  <w:num w:numId="4">
    <w:abstractNumId w:val="5"/>
  </w:num>
  <w:num w:numId="5">
    <w:abstractNumId w:val="6"/>
  </w:num>
  <w:num w:numId="6">
    <w:abstractNumId w:val="10"/>
  </w:num>
  <w:num w:numId="7">
    <w:abstractNumId w:val="4"/>
  </w:num>
  <w:num w:numId="8">
    <w:abstractNumId w:val="9"/>
  </w:num>
  <w:num w:numId="9">
    <w:abstractNumId w:val="1"/>
  </w:num>
  <w:num w:numId="10">
    <w:abstractNumId w:val="3"/>
  </w:num>
  <w:num w:numId="11">
    <w:abstractNumId w:val="11"/>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66"/>
    <w:rsid w:val="000010F5"/>
    <w:rsid w:val="00023768"/>
    <w:rsid w:val="00036E0B"/>
    <w:rsid w:val="000470BE"/>
    <w:rsid w:val="000470E0"/>
    <w:rsid w:val="000846E6"/>
    <w:rsid w:val="000967C7"/>
    <w:rsid w:val="000A0685"/>
    <w:rsid w:val="000A61B8"/>
    <w:rsid w:val="000B1FA9"/>
    <w:rsid w:val="00101DAA"/>
    <w:rsid w:val="00103AE4"/>
    <w:rsid w:val="00113549"/>
    <w:rsid w:val="00120A02"/>
    <w:rsid w:val="00137B89"/>
    <w:rsid w:val="00153104"/>
    <w:rsid w:val="001704BA"/>
    <w:rsid w:val="001809FC"/>
    <w:rsid w:val="00181FA8"/>
    <w:rsid w:val="001B3AA1"/>
    <w:rsid w:val="001E3974"/>
    <w:rsid w:val="00223C16"/>
    <w:rsid w:val="00225B52"/>
    <w:rsid w:val="00245398"/>
    <w:rsid w:val="00275C39"/>
    <w:rsid w:val="0029096B"/>
    <w:rsid w:val="00296621"/>
    <w:rsid w:val="002C15EE"/>
    <w:rsid w:val="002D1898"/>
    <w:rsid w:val="002D2DF2"/>
    <w:rsid w:val="002F241D"/>
    <w:rsid w:val="00334F2E"/>
    <w:rsid w:val="0035208D"/>
    <w:rsid w:val="00381472"/>
    <w:rsid w:val="003848E7"/>
    <w:rsid w:val="00391E78"/>
    <w:rsid w:val="003B3C26"/>
    <w:rsid w:val="003B7371"/>
    <w:rsid w:val="003C258E"/>
    <w:rsid w:val="003C4FCE"/>
    <w:rsid w:val="003D435C"/>
    <w:rsid w:val="003D4552"/>
    <w:rsid w:val="00436C4A"/>
    <w:rsid w:val="00475062"/>
    <w:rsid w:val="004875CF"/>
    <w:rsid w:val="004B3DD9"/>
    <w:rsid w:val="004C1FFA"/>
    <w:rsid w:val="00522ACA"/>
    <w:rsid w:val="005479A8"/>
    <w:rsid w:val="00562682"/>
    <w:rsid w:val="0057415B"/>
    <w:rsid w:val="0059325E"/>
    <w:rsid w:val="00601C9B"/>
    <w:rsid w:val="00625AAE"/>
    <w:rsid w:val="006723BE"/>
    <w:rsid w:val="00675D3E"/>
    <w:rsid w:val="00695BF9"/>
    <w:rsid w:val="006B6C51"/>
    <w:rsid w:val="006C156B"/>
    <w:rsid w:val="006C3962"/>
    <w:rsid w:val="006D6B65"/>
    <w:rsid w:val="006E0911"/>
    <w:rsid w:val="007107E0"/>
    <w:rsid w:val="007124B4"/>
    <w:rsid w:val="00714BE4"/>
    <w:rsid w:val="007A0C76"/>
    <w:rsid w:val="007B445D"/>
    <w:rsid w:val="007C3629"/>
    <w:rsid w:val="007C3819"/>
    <w:rsid w:val="00804E0B"/>
    <w:rsid w:val="00814A5A"/>
    <w:rsid w:val="00851BBC"/>
    <w:rsid w:val="00860514"/>
    <w:rsid w:val="00862A5F"/>
    <w:rsid w:val="0086782D"/>
    <w:rsid w:val="00873B32"/>
    <w:rsid w:val="00877C37"/>
    <w:rsid w:val="00883FE9"/>
    <w:rsid w:val="008A536C"/>
    <w:rsid w:val="008A578C"/>
    <w:rsid w:val="008B1363"/>
    <w:rsid w:val="008C28C4"/>
    <w:rsid w:val="008D19D3"/>
    <w:rsid w:val="00931E2C"/>
    <w:rsid w:val="00935B7F"/>
    <w:rsid w:val="0094044A"/>
    <w:rsid w:val="00957560"/>
    <w:rsid w:val="00981ECF"/>
    <w:rsid w:val="009935A0"/>
    <w:rsid w:val="0099666E"/>
    <w:rsid w:val="009C0EDE"/>
    <w:rsid w:val="009C4356"/>
    <w:rsid w:val="009D649D"/>
    <w:rsid w:val="00A13CA6"/>
    <w:rsid w:val="00A14358"/>
    <w:rsid w:val="00A22151"/>
    <w:rsid w:val="00A46B24"/>
    <w:rsid w:val="00A66535"/>
    <w:rsid w:val="00A7204B"/>
    <w:rsid w:val="00A86E8B"/>
    <w:rsid w:val="00AA00DE"/>
    <w:rsid w:val="00AA46FC"/>
    <w:rsid w:val="00AC1DFC"/>
    <w:rsid w:val="00AD036A"/>
    <w:rsid w:val="00AD19FB"/>
    <w:rsid w:val="00AE7E8C"/>
    <w:rsid w:val="00B166F1"/>
    <w:rsid w:val="00B24E2F"/>
    <w:rsid w:val="00B279BC"/>
    <w:rsid w:val="00B35855"/>
    <w:rsid w:val="00B57676"/>
    <w:rsid w:val="00B67CD9"/>
    <w:rsid w:val="00B72801"/>
    <w:rsid w:val="00B849DF"/>
    <w:rsid w:val="00B92B9D"/>
    <w:rsid w:val="00B96488"/>
    <w:rsid w:val="00BB678D"/>
    <w:rsid w:val="00BC3434"/>
    <w:rsid w:val="00BF682C"/>
    <w:rsid w:val="00C0304F"/>
    <w:rsid w:val="00C11DD6"/>
    <w:rsid w:val="00C304F5"/>
    <w:rsid w:val="00C32616"/>
    <w:rsid w:val="00C32A5B"/>
    <w:rsid w:val="00C4242A"/>
    <w:rsid w:val="00C44544"/>
    <w:rsid w:val="00C556A8"/>
    <w:rsid w:val="00C60A0C"/>
    <w:rsid w:val="00C712EF"/>
    <w:rsid w:val="00CB65B7"/>
    <w:rsid w:val="00CC4B09"/>
    <w:rsid w:val="00CE6FF0"/>
    <w:rsid w:val="00CF0A6C"/>
    <w:rsid w:val="00CF5183"/>
    <w:rsid w:val="00CF7D35"/>
    <w:rsid w:val="00D12327"/>
    <w:rsid w:val="00D20CD4"/>
    <w:rsid w:val="00D23F8A"/>
    <w:rsid w:val="00D40340"/>
    <w:rsid w:val="00D46143"/>
    <w:rsid w:val="00D62FBD"/>
    <w:rsid w:val="00DA3B66"/>
    <w:rsid w:val="00E36630"/>
    <w:rsid w:val="00E473AF"/>
    <w:rsid w:val="00E50C9E"/>
    <w:rsid w:val="00E802E5"/>
    <w:rsid w:val="00E85482"/>
    <w:rsid w:val="00EC5261"/>
    <w:rsid w:val="00EE051E"/>
    <w:rsid w:val="00EF2571"/>
    <w:rsid w:val="00EF7F3E"/>
    <w:rsid w:val="00F22C16"/>
    <w:rsid w:val="00F3673D"/>
    <w:rsid w:val="00F67ACD"/>
    <w:rsid w:val="00FA3754"/>
    <w:rsid w:val="00FA4FAF"/>
    <w:rsid w:val="00FB1B8E"/>
    <w:rsid w:val="00FE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69BB9"/>
  <w15:docId w15:val="{01B10740-DCF1-4C05-84B5-55EF81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CE0E1E"/>
    <w:pPr>
      <w:keepNext/>
      <w:spacing w:before="240" w:after="60" w:line="240" w:lineRule="auto"/>
      <w:outlineLvl w:val="2"/>
    </w:pPr>
    <w:rPr>
      <w:rFonts w:ascii="Calibri Light" w:hAnsi="Calibri Light"/>
      <w:b/>
      <w:bCs/>
      <w:sz w:val="26"/>
      <w:szCs w:val="26"/>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00EB6"/>
    <w:pPr>
      <w:spacing w:after="0" w:line="240" w:lineRule="auto"/>
      <w:jc w:val="center"/>
    </w:pPr>
    <w:rPr>
      <w:rFonts w:ascii="Times New Roman" w:hAnsi="Times New Roman"/>
      <w:b/>
      <w:sz w:val="36"/>
      <w:szCs w:val="20"/>
    </w:rPr>
  </w:style>
  <w:style w:type="paragraph" w:customStyle="1" w:styleId="Default">
    <w:name w:val="Default"/>
    <w:link w:val="DefaultChar"/>
    <w:pPr>
      <w:widowControl w:val="0"/>
      <w:autoSpaceDE w:val="0"/>
      <w:autoSpaceDN w:val="0"/>
      <w:adjustRightInd w:val="0"/>
    </w:pPr>
    <w:rPr>
      <w:rFonts w:ascii="Verdana,Bold" w:hAnsi="Verdana,Bold" w:cs="Verdana,Bold"/>
      <w:color w:val="000000"/>
      <w:sz w:val="24"/>
      <w:szCs w:val="24"/>
    </w:rPr>
  </w:style>
  <w:style w:type="paragraph" w:customStyle="1" w:styleId="CM1">
    <w:name w:val="CM1"/>
    <w:basedOn w:val="Default"/>
    <w:next w:val="Default"/>
    <w:uiPriority w:val="99"/>
    <w:pPr>
      <w:spacing w:line="39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5">
    <w:name w:val="CM5"/>
    <w:basedOn w:val="Default"/>
    <w:next w:val="Default"/>
    <w:link w:val="CM5Char"/>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customStyle="1" w:styleId="CM4">
    <w:name w:val="CM4"/>
    <w:basedOn w:val="Default"/>
    <w:next w:val="Default"/>
    <w:uiPriority w:val="99"/>
    <w:pPr>
      <w:spacing w:line="416" w:lineRule="atLeast"/>
    </w:pPr>
    <w:rPr>
      <w:rFonts w:cs="Times New Roman"/>
      <w:color w:val="auto"/>
    </w:rPr>
  </w:style>
  <w:style w:type="paragraph" w:styleId="Header">
    <w:name w:val="header"/>
    <w:basedOn w:val="Normal"/>
    <w:link w:val="HeaderChar"/>
    <w:uiPriority w:val="99"/>
    <w:unhideWhenUsed/>
    <w:rsid w:val="004320F2"/>
    <w:pPr>
      <w:tabs>
        <w:tab w:val="center" w:pos="4513"/>
        <w:tab w:val="right" w:pos="9026"/>
      </w:tabs>
    </w:pPr>
  </w:style>
  <w:style w:type="character" w:customStyle="1" w:styleId="HeaderChar">
    <w:name w:val="Header Char"/>
    <w:link w:val="Header"/>
    <w:uiPriority w:val="99"/>
    <w:locked/>
    <w:rsid w:val="004320F2"/>
    <w:rPr>
      <w:rFonts w:cs="Times New Roman"/>
    </w:rPr>
  </w:style>
  <w:style w:type="paragraph" w:styleId="Footer">
    <w:name w:val="footer"/>
    <w:basedOn w:val="Normal"/>
    <w:link w:val="FooterChar"/>
    <w:uiPriority w:val="99"/>
    <w:unhideWhenUsed/>
    <w:rsid w:val="004320F2"/>
    <w:pPr>
      <w:tabs>
        <w:tab w:val="center" w:pos="4513"/>
        <w:tab w:val="right" w:pos="9026"/>
      </w:tabs>
    </w:pPr>
  </w:style>
  <w:style w:type="character" w:customStyle="1" w:styleId="FooterChar">
    <w:name w:val="Footer Char"/>
    <w:link w:val="Footer"/>
    <w:uiPriority w:val="99"/>
    <w:locked/>
    <w:rsid w:val="004320F2"/>
    <w:rPr>
      <w:rFonts w:cs="Times New Roman"/>
    </w:rPr>
  </w:style>
  <w:style w:type="table" w:styleId="TableGrid">
    <w:name w:val="Table Grid"/>
    <w:basedOn w:val="TableNormal"/>
    <w:uiPriority w:val="59"/>
    <w:rsid w:val="0043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QHeader">
    <w:name w:val="RFQ Header"/>
    <w:basedOn w:val="CM5"/>
    <w:link w:val="RFQHeaderChar"/>
    <w:qFormat/>
    <w:rsid w:val="00C44AAC"/>
    <w:pPr>
      <w:spacing w:before="80" w:after="120"/>
    </w:pPr>
    <w:rPr>
      <w:rFonts w:ascii="Arial" w:hAnsi="Arial" w:cs="Arial"/>
      <w:b/>
      <w:sz w:val="20"/>
      <w:szCs w:val="20"/>
    </w:rPr>
  </w:style>
  <w:style w:type="character" w:customStyle="1" w:styleId="DefaultChar">
    <w:name w:val="Default Char"/>
    <w:link w:val="Default"/>
    <w:locked/>
    <w:rsid w:val="00C44AAC"/>
    <w:rPr>
      <w:rFonts w:ascii="Verdana,Bold" w:hAnsi="Verdana,Bold" w:cs="Verdana,Bold"/>
      <w:color w:val="000000"/>
      <w:sz w:val="24"/>
      <w:szCs w:val="24"/>
      <w:lang w:val="en-GB" w:eastAsia="en-GB" w:bidi="ar-SA"/>
    </w:rPr>
  </w:style>
  <w:style w:type="character" w:customStyle="1" w:styleId="CM5Char">
    <w:name w:val="CM5 Char"/>
    <w:link w:val="CM5"/>
    <w:uiPriority w:val="99"/>
    <w:locked/>
    <w:rsid w:val="00C44AAC"/>
    <w:rPr>
      <w:rFonts w:ascii="Verdana,Bold" w:hAnsi="Verdana,Bold" w:cs="Times New Roman"/>
      <w:color w:val="000000"/>
      <w:sz w:val="24"/>
      <w:szCs w:val="24"/>
      <w:lang w:val="en-GB" w:eastAsia="en-GB" w:bidi="ar-SA"/>
    </w:rPr>
  </w:style>
  <w:style w:type="character" w:customStyle="1" w:styleId="RFQHeaderChar">
    <w:name w:val="RFQ Header Char"/>
    <w:link w:val="RFQHeader"/>
    <w:locked/>
    <w:rsid w:val="00C44AAC"/>
    <w:rPr>
      <w:rFonts w:ascii="Verdana,Bold" w:hAnsi="Verdana,Bold" w:cs="Times New Roman"/>
      <w:color w:val="000000"/>
      <w:sz w:val="24"/>
      <w:szCs w:val="24"/>
      <w:lang w:val="en-GB" w:eastAsia="en-GB" w:bidi="ar-SA"/>
    </w:rPr>
  </w:style>
  <w:style w:type="character" w:customStyle="1" w:styleId="TitleChar">
    <w:name w:val="Title Char"/>
    <w:link w:val="Title"/>
    <w:rsid w:val="00700EB6"/>
    <w:rPr>
      <w:rFonts w:ascii="Times New Roman" w:hAnsi="Times New Roman"/>
      <w:b/>
      <w:sz w:val="36"/>
    </w:rPr>
  </w:style>
  <w:style w:type="character" w:styleId="Hyperlink">
    <w:name w:val="Hyperlink"/>
    <w:uiPriority w:val="99"/>
    <w:unhideWhenUsed/>
    <w:rsid w:val="00554E4A"/>
    <w:rPr>
      <w:color w:val="0000FF"/>
      <w:u w:val="single"/>
    </w:rPr>
  </w:style>
  <w:style w:type="character" w:styleId="FollowedHyperlink">
    <w:name w:val="FollowedHyperlink"/>
    <w:uiPriority w:val="99"/>
    <w:semiHidden/>
    <w:unhideWhenUsed/>
    <w:rsid w:val="00E77B83"/>
    <w:rPr>
      <w:color w:val="800080"/>
      <w:u w:val="single"/>
    </w:rPr>
  </w:style>
  <w:style w:type="character" w:styleId="PlaceholderText">
    <w:name w:val="Placeholder Text"/>
    <w:basedOn w:val="DefaultParagraphFont"/>
    <w:uiPriority w:val="99"/>
    <w:semiHidden/>
    <w:rsid w:val="001621E3"/>
    <w:rPr>
      <w:color w:val="808080"/>
    </w:rPr>
  </w:style>
  <w:style w:type="paragraph" w:styleId="BalloonText">
    <w:name w:val="Balloon Text"/>
    <w:basedOn w:val="Normal"/>
    <w:link w:val="BalloonTextChar"/>
    <w:uiPriority w:val="99"/>
    <w:semiHidden/>
    <w:unhideWhenUsed/>
    <w:rsid w:val="00662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DB"/>
    <w:rPr>
      <w:rFonts w:ascii="Segoe UI" w:hAnsi="Segoe UI" w:cs="Segoe UI"/>
      <w:sz w:val="18"/>
      <w:szCs w:val="18"/>
    </w:rPr>
  </w:style>
  <w:style w:type="paragraph" w:styleId="ListParagraph">
    <w:name w:val="List Paragraph"/>
    <w:basedOn w:val="Normal"/>
    <w:uiPriority w:val="34"/>
    <w:qFormat/>
    <w:rsid w:val="00DD4055"/>
    <w:pPr>
      <w:ind w:left="720"/>
      <w:contextualSpacing/>
    </w:pPr>
    <w:rPr>
      <w:lang w:eastAsia="en-US"/>
    </w:rPr>
  </w:style>
  <w:style w:type="character" w:styleId="CommentReference">
    <w:name w:val="annotation reference"/>
    <w:rsid w:val="00EA7900"/>
    <w:rPr>
      <w:sz w:val="16"/>
      <w:szCs w:val="16"/>
    </w:rPr>
  </w:style>
  <w:style w:type="paragraph" w:styleId="CommentText">
    <w:name w:val="annotation text"/>
    <w:basedOn w:val="Normal"/>
    <w:link w:val="CommentTextChar"/>
    <w:rsid w:val="00EA7900"/>
    <w:pPr>
      <w:spacing w:after="0" w:line="240" w:lineRule="auto"/>
    </w:pPr>
    <w:rPr>
      <w:rFonts w:ascii="CG Times (WN)" w:hAnsi="CG Times (WN)"/>
      <w:sz w:val="20"/>
      <w:szCs w:val="20"/>
      <w:lang w:eastAsia="en-US"/>
    </w:rPr>
  </w:style>
  <w:style w:type="character" w:customStyle="1" w:styleId="CommentTextChar">
    <w:name w:val="Comment Text Char"/>
    <w:basedOn w:val="DefaultParagraphFont"/>
    <w:link w:val="CommentText"/>
    <w:rsid w:val="00EA7900"/>
    <w:rPr>
      <w:rFonts w:ascii="CG Times (WN)" w:hAnsi="CG Times (WN)"/>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CE0E1E"/>
    <w:rPr>
      <w:rFonts w:ascii="Calibri Light" w:hAnsi="Calibri Light"/>
      <w:b/>
      <w:bCs/>
      <w:sz w:val="26"/>
      <w:szCs w:val="26"/>
      <w:lang w:eastAsia="en-US"/>
    </w:rPr>
  </w:style>
  <w:style w:type="paragraph" w:styleId="CommentSubject">
    <w:name w:val="annotation subject"/>
    <w:basedOn w:val="CommentText"/>
    <w:next w:val="CommentText"/>
    <w:link w:val="CommentSubjectChar"/>
    <w:uiPriority w:val="99"/>
    <w:semiHidden/>
    <w:unhideWhenUsed/>
    <w:rsid w:val="00AB565E"/>
    <w:pPr>
      <w:spacing w:after="200"/>
    </w:pPr>
    <w:rPr>
      <w:rFonts w:ascii="Calibri" w:hAnsi="Calibri"/>
      <w:b/>
      <w:bCs/>
      <w:lang w:eastAsia="en-GB"/>
    </w:rPr>
  </w:style>
  <w:style w:type="character" w:customStyle="1" w:styleId="CommentSubjectChar">
    <w:name w:val="Comment Subject Char"/>
    <w:basedOn w:val="CommentTextChar"/>
    <w:link w:val="CommentSubject"/>
    <w:uiPriority w:val="99"/>
    <w:semiHidden/>
    <w:rsid w:val="00AB565E"/>
    <w:rPr>
      <w:rFonts w:ascii="CG Times (WN)" w:hAnsi="CG Times (WN)"/>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mbeth.gov.uk/business-services-rates-and-licensing/selling-services/sell-goods-and-services-to-the-council-gui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mbeth.gov.uk/business-services-rates-and-licensing/selling-services/sell-goods-and-services-to-the-council-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I2QlZpCx4vDNFtVcQhdlCeOQg==">AMUW2mVwaXCzvtvaED7/H29Z/Dw0wXv7KLVBnXturngxUiZYbRZDpiSPAbJa/XMcCcpe7lCrzT5dNKaIPzyVzXcWq8rfPmy5ecSqfRHR4bckwAJXIIne7X7b9IaP0fjTNBrcqlS1j6v2byHVm9Wtsn4sGu55LGO1Pyumj8zls0OwRmYd9R9+U+nAskzAcFi4lQlZ+BUReqwUE202KzbbqJuKwDxz8y3vIeqcg7y9odSLG0GsYaCE+1YvPYBgSFW48WDSOdl6M7rBQ/fvkP4xvkeig3pwJ+nWdldDag80IYWSugf5+rgCL1Q9TdmwYzB3GX17DJ7w1MQONbjq1N5qQTNDovm93tU1A0/7Gqdj1w+/BWcAZQPY1GRp7/Qsc8o4E7kPd+mmv5GGrgI5pb/oMq6fofsBj11Ykq4GuvXE447JILnGOVOJa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2328</Words>
  <Characters>13275</Characters>
  <Application>Microsoft Office Word</Application>
  <DocSecurity>4</DocSecurity>
  <Lines>110</Lines>
  <Paragraphs>31</Paragraphs>
  <ScaleCrop>false</ScaleCrop>
  <Company/>
  <LinksUpToDate>false</LinksUpToDate>
  <CharactersWithSpaces>15572</CharactersWithSpaces>
  <SharedDoc>false</SharedDoc>
  <HLinks>
    <vt:vector size="12" baseType="variant">
      <vt:variant>
        <vt:i4>7209004</vt:i4>
      </vt:variant>
      <vt:variant>
        <vt:i4>3</vt:i4>
      </vt:variant>
      <vt:variant>
        <vt:i4>0</vt:i4>
      </vt:variant>
      <vt:variant>
        <vt:i4>5</vt:i4>
      </vt:variant>
      <vt:variant>
        <vt:lpwstr>https://www.lambeth.gov.uk/business-services-rates-and-licensing/selling-services/sell-goods-and-services-to-the-council-guide</vt:lpwstr>
      </vt:variant>
      <vt:variant>
        <vt:lpwstr/>
      </vt:variant>
      <vt:variant>
        <vt:i4>7209004</vt:i4>
      </vt:variant>
      <vt:variant>
        <vt:i4>0</vt:i4>
      </vt:variant>
      <vt:variant>
        <vt:i4>0</vt:i4>
      </vt:variant>
      <vt:variant>
        <vt:i4>5</vt:i4>
      </vt:variant>
      <vt:variant>
        <vt:lpwstr>https://www.lambeth.gov.uk/business-services-rates-and-licensing/selling-services/sell-goods-and-services-to-the-council-guide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chowlj</dc:creator>
  <cp:keywords/>
  <cp:lastModifiedBy>Nicola Mclean</cp:lastModifiedBy>
  <cp:revision>74</cp:revision>
  <dcterms:created xsi:type="dcterms:W3CDTF">2022-01-10T20:00:00Z</dcterms:created>
  <dcterms:modified xsi:type="dcterms:W3CDTF">2022-01-11T21:27:00Z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following statutory changes effective 1 April 2015</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TaxKeywordTaxHTField">
    <vt:lpwstr/>
  </property>
  <property fmtid="{D5CDD505-2E9C-101B-9397-08002B2CF9AE}" pid="7" name="a44d7a97794946c49c0379940a409763">
    <vt:lpwstr>Template|7add43aa-8509-421d-987b-1317a3677247</vt:lpwstr>
  </property>
  <property fmtid="{D5CDD505-2E9C-101B-9397-08002B2CF9AE}" pid="8" name="Document type">
    <vt:lpwstr>51;#Template|7add43aa-8509-421d-987b-1317a3677247</vt:lpwstr>
  </property>
  <property fmtid="{D5CDD505-2E9C-101B-9397-08002B2CF9AE}" pid="9" name="Function">
    <vt:lpwstr>25;#Enabling|e369f12a-733a-4979-b6cc-54c543c72edb;#78;#Integrated Support|849c0552-b658-45ac-8b0c-b0fd2cd1b541</vt:lpwstr>
  </property>
  <property fmtid="{D5CDD505-2E9C-101B-9397-08002B2CF9AE}" pid="10" name="m11153ca3d974fdd83ac4268da592cfa">
    <vt:lpwstr/>
  </property>
  <property fmtid="{D5CDD505-2E9C-101B-9397-08002B2CF9AE}" pid="11" name="TaxKeyword">
    <vt:lpwstr/>
  </property>
  <property fmtid="{D5CDD505-2E9C-101B-9397-08002B2CF9AE}" pid="12" name="jfb5cf1bc7374c44a9639a50894286b7">
    <vt:lpwstr>Enabling|e369f12a-733a-4979-b6cc-54c543c72edb;Integrated Support|849c0552-b658-45ac-8b0c-b0fd2cd1b541</vt:lpwstr>
  </property>
  <property fmtid="{D5CDD505-2E9C-101B-9397-08002B2CF9AE}" pid="13" name="Topic">
    <vt:lpwstr/>
  </property>
  <property fmtid="{D5CDD505-2E9C-101B-9397-08002B2CF9AE}" pid="14" name="j4550417b30840d6a7d706ce40e1b17b">
    <vt:lpwstr>Procurement at Lambeth|5dbd32ae-9a73-4abb-abaa-f28ac2b6b042</vt:lpwstr>
  </property>
  <property fmtid="{D5CDD505-2E9C-101B-9397-08002B2CF9AE}" pid="15" name="Intranet Topic">
    <vt:lpwstr>193;#Procurement at Lambeth|5dbd32ae-9a73-4abb-abaa-f28ac2b6b042</vt:lpwstr>
  </property>
  <property fmtid="{D5CDD505-2E9C-101B-9397-08002B2CF9AE}" pid="16" name="TaxCatchAll">
    <vt:lpwstr>25;#Enabling|e369f12a-733a-4979-b6cc-54c543c72edb;#193;#Procurement at Lambeth|5dbd32ae-9a73-4abb-abaa-f28ac2b6b042;#51;#Template|7add43aa-8509-421d-987b-1317a3677247;#78;#Integrated Support|849c0552-b658-45ac-8b0c-b0fd2cd1b541</vt:lpwstr>
  </property>
  <property fmtid="{D5CDD505-2E9C-101B-9397-08002B2CF9AE}" pid="17" name="ContentTypeId">
    <vt:lpwstr>0x01010089C79FE775D3D54F8AEF52E7E637CFEA</vt:lpwstr>
  </property>
</Properties>
</file>